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9916">
      <w:pPr>
        <w:jc w:val="both"/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</w:pPr>
      <w:r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  <w:t>Wymagania Edukacyjne w klasie III Branżowej Szkoły I Stopnia ZDZ w Białej Podlaskiej</w:t>
      </w:r>
      <w:r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English Hub </w:t>
      </w:r>
      <w:r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  <w:t>3</w:t>
      </w:r>
    </w:p>
    <w:p w14:paraId="1DE3B404">
      <w:pPr>
        <w:jc w:val="both"/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cstheme="minorHAnsi"/>
          <w:b/>
          <w:color w:val="000000" w:themeColor="text1"/>
          <w:sz w:val="24"/>
          <w:szCs w:val="24"/>
          <w:lang w:val="pl-PL"/>
          <w14:textFill>
            <w14:solidFill>
              <w14:schemeClr w14:val="tx1"/>
            </w14:solidFill>
          </w14:textFill>
        </w:rPr>
        <w:t>Wymagania</w:t>
      </w:r>
      <w:r>
        <w:rPr>
          <w:rFonts w:cstheme="minorHAns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dotyczą ocen 2-5. Ocenę celującą otrzymuje uczeń, który bezbłędnie wykonuje wszystkie zadania zarówno pisemnie jak I ustnie stosując bogaty zakres środków językowych. Natomiast ocenę niedostateczną otrzymuje uczeń, który nie spełnia wymagań na ocenę dopuszczającą</w:t>
      </w:r>
    </w:p>
    <w:p w14:paraId="1D30DD12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1 – </w:t>
      </w:r>
      <w:r>
        <w:rPr>
          <w:rFonts w:hint="default"/>
          <w:b/>
          <w:bCs/>
          <w:color w:val="FF0000"/>
          <w:lang w:val="pl-PL"/>
        </w:rPr>
        <w:t>People and lifestyles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4F77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B91774">
            <w:pPr>
              <w:pStyle w:val="38"/>
              <w:rPr>
                <w:lang w:val="en-GB" w:eastAsia="en-US"/>
              </w:rPr>
            </w:pPr>
            <w:bookmarkStart w:id="0" w:name="_Hlk193387567"/>
          </w:p>
        </w:tc>
        <w:tc>
          <w:tcPr>
            <w:tcW w:w="1843" w:type="dxa"/>
          </w:tcPr>
          <w:p w14:paraId="69C5884B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5A0A8634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60CB546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370DEC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4C1EAA4B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0511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4351785B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278309F6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6921E01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Wygląd, Członkowie rodziny, Codzienne czynności, Przedmioty osobiste i akcesoria, Pokoje i części domu, Meble i artykuły gospodarstwa domowego, Osobowość</w:t>
            </w:r>
          </w:p>
        </w:tc>
        <w:tc>
          <w:tcPr>
            <w:tcW w:w="2815" w:type="dxa"/>
          </w:tcPr>
          <w:p w14:paraId="539F5F6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Wygląd, Członkowie rodziny, Codzienne czynności, Przedmioty osobiste i akcesoria, Pokoje i części domu, Meble i artykuły gospodarstwa domowego, Osobowość</w:t>
            </w:r>
          </w:p>
        </w:tc>
        <w:tc>
          <w:tcPr>
            <w:tcW w:w="2815" w:type="dxa"/>
          </w:tcPr>
          <w:p w14:paraId="241C967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Wygląd, Członkowie rodziny, Codzienne czynności, Przedmioty osobiste i akcesoria, Pokoje i części domu, Meble i artykuły gospodarstwa domowego, Osobowość</w:t>
            </w:r>
          </w:p>
        </w:tc>
        <w:tc>
          <w:tcPr>
            <w:tcW w:w="2815" w:type="dxa"/>
          </w:tcPr>
          <w:p w14:paraId="77C6149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Wygląd, Członkowie rodziny, Codzienne czynności, Przedmioty osobiste i akcesoria, Pokoje i części domu, Meble i artykuły gospodarstwa domowego, Osobowość</w:t>
            </w:r>
          </w:p>
        </w:tc>
      </w:tr>
      <w:tr w14:paraId="16E4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7A435C27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05333F81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A17EAB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Present Simple, Przyimki czasu, Przysłówki częstotliwości, Przymiotniki dzierżawcze, Zaimki dzierżawcze, Przypadek dzierżawczy, Present Progressivei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22953B5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Present Simple, Przyimki czasu, Przysłówki częstotliwości, Przymiotniki dzierżawcze, Zaimki dzierżawcze, Przypadek dzierżawczy, Present Progressivena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7E89BF11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Present Simple, Przyimki czasu, Przysłówki częstotliwości, Przymiotniki dzierżawcze, Zaimki dzierżawcze, Przypadek dzierżawczy, Present Progressivei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5211400E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7AD34AA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Present Simple, Przyimki czasu, Przysłówki częstotliwości, Przymiotniki dzierżawcze, Zaimki dzierżawcze, Przypadek dzierżawczy, Present Progressivew określonym znaczeniu.</w:t>
            </w:r>
          </w:p>
        </w:tc>
      </w:tr>
      <w:tr w14:paraId="6D58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5F44A15F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6EF9260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0FCF570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04B4FF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044759B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049E16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7F66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6A5CA06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14441CB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6817D47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0D70F9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ich zdjęć</w:t>
            </w:r>
          </w:p>
          <w:p w14:paraId="557E6BD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zdjęć</w:t>
            </w:r>
          </w:p>
          <w:p w14:paraId="6DFD3D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dialogów</w:t>
            </w:r>
          </w:p>
          <w:p w14:paraId="329CB4A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rozmówców do przymiotników</w:t>
            </w:r>
          </w:p>
        </w:tc>
        <w:tc>
          <w:tcPr>
            <w:tcW w:w="2815" w:type="dxa"/>
          </w:tcPr>
          <w:p w14:paraId="32C1F2D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447FEB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ich zdjęć</w:t>
            </w:r>
          </w:p>
          <w:p w14:paraId="5903EE1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zdjęć</w:t>
            </w:r>
          </w:p>
          <w:p w14:paraId="06D22EB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dialogów</w:t>
            </w:r>
          </w:p>
          <w:p w14:paraId="40CB557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rozmówców do przymiotników</w:t>
            </w:r>
          </w:p>
        </w:tc>
        <w:tc>
          <w:tcPr>
            <w:tcW w:w="2815" w:type="dxa"/>
          </w:tcPr>
          <w:p w14:paraId="2B4A95F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12A5E12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ich zdjęć</w:t>
            </w:r>
          </w:p>
          <w:p w14:paraId="00BA677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zdjęć</w:t>
            </w:r>
          </w:p>
          <w:p w14:paraId="0A20D83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dialogów</w:t>
            </w:r>
          </w:p>
          <w:p w14:paraId="5399AF2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rozmówców do przymiotników</w:t>
            </w:r>
          </w:p>
        </w:tc>
        <w:tc>
          <w:tcPr>
            <w:tcW w:w="2815" w:type="dxa"/>
          </w:tcPr>
          <w:p w14:paraId="330FEAA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766BCC4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ich zdjęć</w:t>
            </w:r>
          </w:p>
          <w:p w14:paraId="2089AD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ludzi do zdjęć</w:t>
            </w:r>
          </w:p>
          <w:p w14:paraId="5CDE10E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dialogów</w:t>
            </w:r>
          </w:p>
          <w:p w14:paraId="49E2085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rozmówców do przymiotników</w:t>
            </w:r>
          </w:p>
        </w:tc>
      </w:tr>
      <w:tr w14:paraId="7B31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896EE2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13C2B1B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276FC2D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5419D50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7E0F82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listu</w:t>
            </w:r>
          </w:p>
          <w:p w14:paraId="34124C3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tytuł artykułu</w:t>
            </w:r>
          </w:p>
          <w:p w14:paraId="3D021CE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151C156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5C4EA7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</w:tc>
        <w:tc>
          <w:tcPr>
            <w:tcW w:w="2815" w:type="dxa"/>
          </w:tcPr>
          <w:p w14:paraId="743D633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CCCE96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7C222EB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listu</w:t>
            </w:r>
          </w:p>
          <w:p w14:paraId="4667F63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tytuł artykułu</w:t>
            </w:r>
          </w:p>
          <w:p w14:paraId="1D5D185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177A6C5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5070CA5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</w:tc>
        <w:tc>
          <w:tcPr>
            <w:tcW w:w="2815" w:type="dxa"/>
          </w:tcPr>
          <w:p w14:paraId="7B743F9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47F5CC7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3BB1FFE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listu</w:t>
            </w:r>
          </w:p>
          <w:p w14:paraId="36B2DF0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tytuł artykułu</w:t>
            </w:r>
          </w:p>
          <w:p w14:paraId="07235D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72BC1E5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120FF0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</w:tc>
        <w:tc>
          <w:tcPr>
            <w:tcW w:w="2815" w:type="dxa"/>
          </w:tcPr>
          <w:p w14:paraId="14053D8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09600298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43503E1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listu</w:t>
            </w:r>
          </w:p>
          <w:p w14:paraId="7869B22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tytuł artykułu</w:t>
            </w:r>
          </w:p>
          <w:p w14:paraId="09E50AF8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32E27C9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0895F05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</w:tc>
      </w:tr>
      <w:tr w14:paraId="2532E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A71268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1E0E3B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248E0C61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DC9064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członkach rodziny i poprawnie ich opisuje</w:t>
            </w:r>
          </w:p>
          <w:p w14:paraId="040341C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codziennej rutynie swojej rodziny</w:t>
            </w:r>
          </w:p>
          <w:p w14:paraId="0BFFB45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</w:t>
            </w:r>
          </w:p>
          <w:p w14:paraId="6BB6D5F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wyimaginowaną sytuację, używając czasu Present Simple i Present Progressive</w:t>
            </w:r>
          </w:p>
          <w:p w14:paraId="3B8D8E7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swojego najlepszego przyjaciela</w:t>
            </w:r>
          </w:p>
        </w:tc>
        <w:tc>
          <w:tcPr>
            <w:tcW w:w="2815" w:type="dxa"/>
          </w:tcPr>
          <w:p w14:paraId="0760BEC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74FA179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członkach rodziny i poprawnie ich opisuje</w:t>
            </w:r>
          </w:p>
          <w:p w14:paraId="3967184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codziennej rutynie swojej rodziny</w:t>
            </w:r>
          </w:p>
          <w:p w14:paraId="431B265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</w:t>
            </w:r>
          </w:p>
          <w:p w14:paraId="039AF3E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wyimaginowaną sytuację, używając czasu Present Simple i Present Progressive</w:t>
            </w:r>
          </w:p>
          <w:p w14:paraId="409E7B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swojego najlepszego przyjaciela</w:t>
            </w:r>
          </w:p>
        </w:tc>
        <w:tc>
          <w:tcPr>
            <w:tcW w:w="2815" w:type="dxa"/>
          </w:tcPr>
          <w:p w14:paraId="17BCC3C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1FFA232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członkach rodziny i poprawnie ich opisuje</w:t>
            </w:r>
          </w:p>
          <w:p w14:paraId="5A246CC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codziennej rutynie swojej rodziny</w:t>
            </w:r>
          </w:p>
          <w:p w14:paraId="426E230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</w:t>
            </w:r>
          </w:p>
          <w:p w14:paraId="16428C6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wyimaginowaną sytuację, używając czasu Present Simple i Present Progressive</w:t>
            </w:r>
          </w:p>
          <w:p w14:paraId="1AF5311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swojego najlepszego przyjaciela</w:t>
            </w:r>
          </w:p>
        </w:tc>
        <w:tc>
          <w:tcPr>
            <w:tcW w:w="2815" w:type="dxa"/>
          </w:tcPr>
          <w:p w14:paraId="1CC458B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6CE70D9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członkach rodziny i poprawnie ich opisuje</w:t>
            </w:r>
          </w:p>
          <w:p w14:paraId="7701F1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codziennej rutynie swojej rodziny</w:t>
            </w:r>
          </w:p>
          <w:p w14:paraId="209FDDA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</w:t>
            </w:r>
          </w:p>
          <w:p w14:paraId="3006DE4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wyimaginowaną sytuację, używając czasu Present Simple i Present Progressive</w:t>
            </w:r>
          </w:p>
          <w:p w14:paraId="4B69641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swojego najlepszego przyjaciela</w:t>
            </w:r>
          </w:p>
        </w:tc>
      </w:tr>
      <w:tr w14:paraId="03AC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C4EE1CC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9391457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46AFF14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252511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przedstawiający go</w:t>
            </w:r>
          </w:p>
          <w:p w14:paraId="1A2E29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tym, co robią ludzie</w:t>
            </w:r>
          </w:p>
          <w:p w14:paraId="4DCE47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najlepszym przyjacielu</w:t>
            </w:r>
          </w:p>
        </w:tc>
        <w:tc>
          <w:tcPr>
            <w:tcW w:w="2815" w:type="dxa"/>
          </w:tcPr>
          <w:p w14:paraId="07403D9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3D80180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przedstawiający go</w:t>
            </w:r>
          </w:p>
          <w:p w14:paraId="7627BD4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tym, co robią ludzie</w:t>
            </w:r>
          </w:p>
          <w:p w14:paraId="7D9A5AB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najlepszym przyjacielu</w:t>
            </w:r>
          </w:p>
        </w:tc>
        <w:tc>
          <w:tcPr>
            <w:tcW w:w="2815" w:type="dxa"/>
          </w:tcPr>
          <w:p w14:paraId="4D43664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5977EE4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przedstawiający go</w:t>
            </w:r>
          </w:p>
          <w:p w14:paraId="68FD2B1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tym, co robią ludzie</w:t>
            </w:r>
          </w:p>
          <w:p w14:paraId="2597B8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najlepszym przyjacielu</w:t>
            </w:r>
          </w:p>
        </w:tc>
        <w:tc>
          <w:tcPr>
            <w:tcW w:w="2815" w:type="dxa"/>
          </w:tcPr>
          <w:p w14:paraId="529FE8B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30756C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przedstawiający go</w:t>
            </w:r>
          </w:p>
          <w:p w14:paraId="23D73FE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tym, co robią ludzie</w:t>
            </w:r>
          </w:p>
          <w:p w14:paraId="489127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najlepszym przyjacielu</w:t>
            </w:r>
          </w:p>
        </w:tc>
      </w:tr>
      <w:tr w14:paraId="4CAB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D348E68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447E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6FEB36C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2DA0BA3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0A13E49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6532AE4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0B2B3C8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14BE07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59202D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6455A8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694A7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5FE00C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313A259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453F381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07142F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2C7AC9A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7D96E10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25586F1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  <w:bookmarkEnd w:id="0"/>
    </w:tbl>
    <w:p w14:paraId="1220DD21">
      <w:pPr>
        <w:pStyle w:val="38"/>
        <w:rPr>
          <w:lang w:val="en-GB" w:eastAsia="en-US"/>
        </w:rPr>
      </w:pPr>
    </w:p>
    <w:p w14:paraId="18CEF773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2 – </w:t>
      </w:r>
      <w:r>
        <w:rPr>
          <w:rFonts w:hint="default"/>
          <w:b/>
          <w:bCs/>
          <w:color w:val="FF0000"/>
          <w:lang w:val="pl-PL"/>
        </w:rPr>
        <w:t>Around the globe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0121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F7BE5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94DAE9F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3431119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597D4D49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370ACB8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342EC40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5B4C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0E551280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70B3840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1DCE97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Jedzenie i picie, Miejsca w mieście, Zakupy i ceny, Urządzenia elektroniczne, Ubrania i rozmiary, Miejsca rozrywki</w:t>
            </w:r>
          </w:p>
        </w:tc>
        <w:tc>
          <w:tcPr>
            <w:tcW w:w="2815" w:type="dxa"/>
          </w:tcPr>
          <w:p w14:paraId="02F5E95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Jedzenie i picie, Miejsca w mieście, Zakupy i ceny, Urządzenia elektroniczne, Ubrania i rozmiary, Miejsca rozrywki</w:t>
            </w:r>
          </w:p>
        </w:tc>
        <w:tc>
          <w:tcPr>
            <w:tcW w:w="2815" w:type="dxa"/>
          </w:tcPr>
          <w:p w14:paraId="2F05069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Jedzenie i picie, Miejsca w mieście, Zakupy i ceny, Urządzenia elektroniczne, Ubrania i rozmiary, Miejsca rozrywki</w:t>
            </w:r>
          </w:p>
        </w:tc>
        <w:tc>
          <w:tcPr>
            <w:tcW w:w="2815" w:type="dxa"/>
          </w:tcPr>
          <w:p w14:paraId="6EDACF3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Jedzenie i picie, Miejsca w mieście, Zakupy i ceny, Urządzenia elektroniczne, Ubrania i rozmiary, Miejsca rozrywki</w:t>
            </w:r>
          </w:p>
        </w:tc>
      </w:tr>
      <w:tr w14:paraId="412D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11AF7ECF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4A07B9B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6BB2A9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Rzeczowniki policzalne i niepoliczalne, some, any, no, Zaimki dopełnieniowe, How much? How many?, much, many, a lot of, lots of, a few, a little, Przyimki miejsca i ruchu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029C6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Rzeczowniki policzalne i niepoliczalne, some, any, no, Zaimki dopełnieniowe, How much? How many?, much, many, a lot of, lots of, a few, a little, Przyimki miejsca i ruchu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5CD20015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Rzeczowniki policzalne i niepoliczalne, some, any, no, Zaimki dopełnieniowe, How much? How many?, much, many, a lot of, lots of, a few, a little, Przyimki miejsca i ruchu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1DA504AB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5EB0D6C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Rzeczowniki policzalne i niepoliczalne, some, any, no, Zaimki dopełnieniowe, How much? How many?, much, many, a lot of, lots of, a few, a little, Przyimki miejsca i ruchu w określonym znaczeniu.</w:t>
            </w:r>
          </w:p>
        </w:tc>
      </w:tr>
      <w:tr w14:paraId="607C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BFA30D0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82F42C1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682099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5AE27A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534358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EF6E35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6DDA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2790C70B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7830B793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462B92E9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9336BA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budynku</w:t>
            </w:r>
          </w:p>
          <w:p w14:paraId="64B4BCA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Uzupełnić zdania na podstawie dialogów</w:t>
            </w:r>
          </w:p>
          <w:p w14:paraId="04B54EB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mieście</w:t>
            </w:r>
          </w:p>
          <w:p w14:paraId="3A99C7B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Dopasować rozmówców do stwierdzeń</w:t>
            </w:r>
          </w:p>
          <w:p w14:paraId="7FFF86A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Zdecydować, czy zdania są prawdziwe, czy fałszywe</w:t>
            </w:r>
          </w:p>
        </w:tc>
        <w:tc>
          <w:tcPr>
            <w:tcW w:w="2815" w:type="dxa"/>
          </w:tcPr>
          <w:p w14:paraId="4146D71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5115CFF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budynku</w:t>
            </w:r>
          </w:p>
          <w:p w14:paraId="4CD88D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Uzupełnić zdania na podstawie dialogów</w:t>
            </w:r>
          </w:p>
          <w:p w14:paraId="2AA70BE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mieście</w:t>
            </w:r>
          </w:p>
          <w:p w14:paraId="658065E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Dopasować rozmówców do stwierdzeń</w:t>
            </w:r>
          </w:p>
          <w:p w14:paraId="08DD7F1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Zdecydować, czy zdania są prawdziwe, czy fałszywe</w:t>
            </w:r>
          </w:p>
        </w:tc>
        <w:tc>
          <w:tcPr>
            <w:tcW w:w="2815" w:type="dxa"/>
          </w:tcPr>
          <w:p w14:paraId="62513AA8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5E02CA6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budynku</w:t>
            </w:r>
          </w:p>
          <w:p w14:paraId="2C1CEC0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Uzupełnić zdania na podstawie dialogów</w:t>
            </w:r>
          </w:p>
          <w:p w14:paraId="6C978B0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mieście</w:t>
            </w:r>
          </w:p>
          <w:p w14:paraId="0CBC83A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Dopasować rozmówców do stwierdzeń</w:t>
            </w:r>
          </w:p>
          <w:p w14:paraId="3460BD9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Zdecydować, czy zdania są prawdziwe, czy fałszywe</w:t>
            </w:r>
          </w:p>
        </w:tc>
        <w:tc>
          <w:tcPr>
            <w:tcW w:w="2815" w:type="dxa"/>
          </w:tcPr>
          <w:p w14:paraId="0E8BDCE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14DA107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budynku</w:t>
            </w:r>
          </w:p>
          <w:p w14:paraId="0CB78FE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Uzupełnić zdania na podstawie dialogów</w:t>
            </w:r>
          </w:p>
          <w:p w14:paraId="7917B05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Zrozumieć wskazówki w mieście</w:t>
            </w:r>
          </w:p>
          <w:p w14:paraId="1CD4A7E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Dopasować rozmówców do stwierdzeń</w:t>
            </w:r>
          </w:p>
          <w:p w14:paraId="7E57155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Zdecydować, czy zdania są prawdziwe, czy fałszywe</w:t>
            </w:r>
          </w:p>
        </w:tc>
      </w:tr>
      <w:tr w14:paraId="3B9E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0AAF718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9D63BF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78A7E16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31EE6C8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22C7475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5207F66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czytanych tekstów</w:t>
            </w:r>
          </w:p>
          <w:p w14:paraId="16855AB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5AC67FD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</w:tc>
        <w:tc>
          <w:tcPr>
            <w:tcW w:w="2815" w:type="dxa"/>
          </w:tcPr>
          <w:p w14:paraId="1CC4C52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3CDB26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3E613C9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335F48C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czytanych tekstów</w:t>
            </w:r>
          </w:p>
          <w:p w14:paraId="6976AEE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0C24300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</w:tc>
        <w:tc>
          <w:tcPr>
            <w:tcW w:w="2815" w:type="dxa"/>
          </w:tcPr>
          <w:p w14:paraId="766E272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4A48EBE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6A8ED9E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054A5CB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czytanych tekstów</w:t>
            </w:r>
          </w:p>
          <w:p w14:paraId="10D3C49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6353683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</w:tc>
        <w:tc>
          <w:tcPr>
            <w:tcW w:w="2815" w:type="dxa"/>
          </w:tcPr>
          <w:p w14:paraId="4A16DD6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62C1050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21EA18E9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2CCA6DCD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czytanych tekstów</w:t>
            </w:r>
          </w:p>
          <w:p w14:paraId="6CE30C1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11D1E07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</w:tc>
      </w:tr>
      <w:tr w14:paraId="3F71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E030BC6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5E77C88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7320FD2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7A96386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restauracji</w:t>
            </w:r>
          </w:p>
          <w:p w14:paraId="6FFF607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wskazówki i udziela właściwych instrukcji</w:t>
            </w:r>
          </w:p>
          <w:p w14:paraId="3324E8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sklepie</w:t>
            </w:r>
          </w:p>
          <w:p w14:paraId="29FF5C9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ubraniach, ich rozmiarach i kolorach</w:t>
            </w:r>
          </w:p>
          <w:p w14:paraId="4490C11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miejscach w mieście i udziela wskazówek</w:t>
            </w:r>
          </w:p>
          <w:p w14:paraId="6CA1197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wydarzeniach z życia wziętych i prosi o pomoc, udziela porad</w:t>
            </w:r>
          </w:p>
        </w:tc>
        <w:tc>
          <w:tcPr>
            <w:tcW w:w="2815" w:type="dxa"/>
          </w:tcPr>
          <w:p w14:paraId="268C4CF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78927A6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restauracji</w:t>
            </w:r>
          </w:p>
          <w:p w14:paraId="266EA22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wskazówki i udziela właściwych instrukcji</w:t>
            </w:r>
          </w:p>
          <w:p w14:paraId="7D4F78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sklepie</w:t>
            </w:r>
          </w:p>
          <w:p w14:paraId="6CDB1B8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ubraniach, ich rozmiarach i kolorach</w:t>
            </w:r>
          </w:p>
          <w:p w14:paraId="2CBB10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miejscach w mieście i udziela wskazówek</w:t>
            </w:r>
          </w:p>
          <w:p w14:paraId="7B5ABC9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wydarzeniach z życia wziętych i prosi o pomoc, udziela porad</w:t>
            </w:r>
          </w:p>
        </w:tc>
        <w:tc>
          <w:tcPr>
            <w:tcW w:w="2815" w:type="dxa"/>
          </w:tcPr>
          <w:p w14:paraId="5724DE2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3D6E9FB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restauracji</w:t>
            </w:r>
          </w:p>
          <w:p w14:paraId="57F0FF5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wskazówki i udziela właściwych instrukcji</w:t>
            </w:r>
          </w:p>
          <w:p w14:paraId="537FEB9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sklepie</w:t>
            </w:r>
          </w:p>
          <w:p w14:paraId="6D7D006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ubraniach, ich rozmiarach i kolorach</w:t>
            </w:r>
          </w:p>
          <w:p w14:paraId="6F854A6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miejscach w mieście i udziela wskazówek</w:t>
            </w:r>
          </w:p>
          <w:p w14:paraId="6301453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wydarzeniach z życia wziętych i prosi o pomoc, udziela porad</w:t>
            </w:r>
          </w:p>
        </w:tc>
        <w:tc>
          <w:tcPr>
            <w:tcW w:w="2815" w:type="dxa"/>
          </w:tcPr>
          <w:p w14:paraId="78E906C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782192B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restauracji</w:t>
            </w:r>
          </w:p>
          <w:p w14:paraId="3B057BE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wskazówki i udziela właściwych instrukcji</w:t>
            </w:r>
          </w:p>
          <w:p w14:paraId="5C6EFA1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sklepie</w:t>
            </w:r>
          </w:p>
          <w:p w14:paraId="287D7F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ubraniach, ich rozmiarach i kolorach</w:t>
            </w:r>
          </w:p>
          <w:p w14:paraId="7186AE5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miejscach w mieście i udziela wskazówek</w:t>
            </w:r>
          </w:p>
          <w:p w14:paraId="42C94BE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wydarzeniach z życia wziętych i prosi o pomoc, udziela porad</w:t>
            </w:r>
          </w:p>
        </w:tc>
      </w:tr>
      <w:tr w14:paraId="51D4B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0503896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097B698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3061714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55008D7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ubraniach</w:t>
            </w:r>
          </w:p>
          <w:p w14:paraId="1140776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miejscu</w:t>
            </w:r>
          </w:p>
          <w:p w14:paraId="7131B4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Przepisz notatkę do pełnych zdań</w:t>
            </w:r>
          </w:p>
          <w:p w14:paraId="6744D8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wiadomość tekstową</w:t>
            </w:r>
          </w:p>
        </w:tc>
        <w:tc>
          <w:tcPr>
            <w:tcW w:w="2815" w:type="dxa"/>
          </w:tcPr>
          <w:p w14:paraId="514083D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000AAF1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ubraniach</w:t>
            </w:r>
          </w:p>
          <w:p w14:paraId="34EC70B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miejscu</w:t>
            </w:r>
          </w:p>
          <w:p w14:paraId="6DAC97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Przepisz notatkę do pełnych zdań</w:t>
            </w:r>
          </w:p>
          <w:p w14:paraId="573F47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wiadomość tekstową</w:t>
            </w:r>
          </w:p>
        </w:tc>
        <w:tc>
          <w:tcPr>
            <w:tcW w:w="2815" w:type="dxa"/>
          </w:tcPr>
          <w:p w14:paraId="637A308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6A9DA76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ubraniach</w:t>
            </w:r>
          </w:p>
          <w:p w14:paraId="3D2CEA9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miejscu</w:t>
            </w:r>
          </w:p>
          <w:p w14:paraId="7F31B06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Przepisz notatkę do pełnych zdań</w:t>
            </w:r>
          </w:p>
          <w:p w14:paraId="31ABED0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wiadomość tekstową</w:t>
            </w:r>
          </w:p>
        </w:tc>
        <w:tc>
          <w:tcPr>
            <w:tcW w:w="2815" w:type="dxa"/>
          </w:tcPr>
          <w:p w14:paraId="1DC4C7A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1210C4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kilka zdań o ubraniach</w:t>
            </w:r>
          </w:p>
          <w:p w14:paraId="2843F90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miejscu</w:t>
            </w:r>
          </w:p>
          <w:p w14:paraId="52B537D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Przepisz notatkę do pełnych zdań</w:t>
            </w:r>
          </w:p>
          <w:p w14:paraId="2BB174A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wiadomość tekstową</w:t>
            </w:r>
          </w:p>
        </w:tc>
      </w:tr>
      <w:tr w14:paraId="56D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8EBC1B4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77315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09EDAF1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7E6214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13AE512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5519D82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7426D22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105903C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41F39D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5B875F4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3FB8B69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2C42A8E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1456C07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73604A8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737477B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5621F99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707088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50187F1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26971B6B">
      <w:pPr>
        <w:pStyle w:val="38"/>
        <w:rPr>
          <w:lang w:val="en-GB" w:eastAsia="en-US"/>
        </w:rPr>
      </w:pPr>
    </w:p>
    <w:p w14:paraId="0E03988A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3 – </w:t>
      </w:r>
      <w:r>
        <w:rPr>
          <w:rFonts w:hint="default"/>
          <w:b/>
          <w:bCs/>
          <w:color w:val="FF0000"/>
          <w:lang w:val="pl-PL"/>
        </w:rPr>
        <w:t>Work and leisure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2087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</w:tcPr>
          <w:p w14:paraId="3AFF903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94D7782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BEEA00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7C7DF24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06C551F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5AE50F45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0B8B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1344F99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1EDE6B37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55C3CD2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Przedmioty szkolne, Sport i wydarzenia sportowe, Praca, Podróże, Sztuka</w:t>
            </w:r>
          </w:p>
        </w:tc>
        <w:tc>
          <w:tcPr>
            <w:tcW w:w="2815" w:type="dxa"/>
          </w:tcPr>
          <w:p w14:paraId="53A26FD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Przedmioty szkolne, Sport i wydarzenia sportowe, Praca, Podróże, Sztuka</w:t>
            </w:r>
          </w:p>
        </w:tc>
        <w:tc>
          <w:tcPr>
            <w:tcW w:w="2815" w:type="dxa"/>
          </w:tcPr>
          <w:p w14:paraId="19AA66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Przedmioty szkolne, Sport i wydarzenia sportowe, Praca, Podróże, Sztuka</w:t>
            </w:r>
          </w:p>
        </w:tc>
        <w:tc>
          <w:tcPr>
            <w:tcW w:w="2815" w:type="dxa"/>
          </w:tcPr>
          <w:p w14:paraId="392CECF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Przedmioty szkolne, Sport i wydarzenia sportowe, Praca, Podróże, Sztuka</w:t>
            </w:r>
          </w:p>
        </w:tc>
      </w:tr>
      <w:tr w14:paraId="497E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3AC5D71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06896CE1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6122A96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Past Simple czasowników regularnych i nieregularnych, Past Simple czasownika być, There was / There were, Czasownik could, Czasownik used to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09C916E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Past Simple czasowników regularnych i nieregularnych, Past Simple czasownika być, There was / There were, Czasownik could, Czasownik used to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5A44885C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Past Simple czasowników regularnych i nieregularnych, Past Simple czasownika być, There was / There were, Czasownik could, Czasownik used to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028070E4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14778D8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Past Simple czasowników regularnych i nieregularnych, Past Simple czasownika być, There was / There were, Czasownik could, Czasownik used to w określonym znaczeniu.</w:t>
            </w:r>
          </w:p>
        </w:tc>
      </w:tr>
      <w:tr w14:paraId="3EAC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F34D237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8714964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D19711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44158C6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09B812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5AE66D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2CF8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7C0D8366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2D76CCB4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38299B58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5EB811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Odpowiadaj na pytania dotyczące dialogów</w:t>
            </w:r>
          </w:p>
          <w:p w14:paraId="56934C3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ich zawodów</w:t>
            </w:r>
          </w:p>
          <w:p w14:paraId="6BDED10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monologów</w:t>
            </w:r>
          </w:p>
          <w:p w14:paraId="4197D7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dialogu</w:t>
            </w:r>
          </w:p>
        </w:tc>
        <w:tc>
          <w:tcPr>
            <w:tcW w:w="2815" w:type="dxa"/>
          </w:tcPr>
          <w:p w14:paraId="42C974A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019AC0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Odpowiadaj na pytania dotyczące dialogów</w:t>
            </w:r>
          </w:p>
          <w:p w14:paraId="53E8A33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ich zawodów</w:t>
            </w:r>
          </w:p>
          <w:p w14:paraId="1ECB45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monologów</w:t>
            </w:r>
          </w:p>
          <w:p w14:paraId="793524F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dialogu</w:t>
            </w:r>
          </w:p>
        </w:tc>
        <w:tc>
          <w:tcPr>
            <w:tcW w:w="2815" w:type="dxa"/>
          </w:tcPr>
          <w:p w14:paraId="333F347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045740A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Odpowiadaj na pytania dotyczące dialogów</w:t>
            </w:r>
          </w:p>
          <w:p w14:paraId="22587C8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ich zawodów</w:t>
            </w:r>
          </w:p>
          <w:p w14:paraId="37ADCE1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monologów</w:t>
            </w:r>
          </w:p>
          <w:p w14:paraId="06D83B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dialogu</w:t>
            </w:r>
          </w:p>
        </w:tc>
        <w:tc>
          <w:tcPr>
            <w:tcW w:w="2815" w:type="dxa"/>
          </w:tcPr>
          <w:p w14:paraId="09B8DFF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087ADC7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Odpowiadaj na pytania dotyczące dialogów</w:t>
            </w:r>
          </w:p>
          <w:p w14:paraId="6C67884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ich zawodów</w:t>
            </w:r>
          </w:p>
          <w:p w14:paraId="5AE50D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monologów</w:t>
            </w:r>
          </w:p>
          <w:p w14:paraId="3078FF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dialogu</w:t>
            </w:r>
          </w:p>
        </w:tc>
      </w:tr>
      <w:tr w14:paraId="1221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FD9961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95F7466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18F7B30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5BCBFE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051B559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04AE62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0E0165E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tekstu</w:t>
            </w:r>
          </w:p>
        </w:tc>
        <w:tc>
          <w:tcPr>
            <w:tcW w:w="2815" w:type="dxa"/>
          </w:tcPr>
          <w:p w14:paraId="7308D3ED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CBC739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14AC408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2F34438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66AF9B5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tekstu</w:t>
            </w:r>
          </w:p>
        </w:tc>
        <w:tc>
          <w:tcPr>
            <w:tcW w:w="2815" w:type="dxa"/>
          </w:tcPr>
          <w:p w14:paraId="70C3093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7320258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334B9F1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77238F2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79E6866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tekstu</w:t>
            </w:r>
          </w:p>
        </w:tc>
        <w:tc>
          <w:tcPr>
            <w:tcW w:w="2815" w:type="dxa"/>
          </w:tcPr>
          <w:p w14:paraId="40EF8F6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4B8E821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3520DD4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ustala, czy zdania są prawdziwe czy fałszywe</w:t>
            </w:r>
          </w:p>
          <w:p w14:paraId="48D6E15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1BBF3A0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tekstu</w:t>
            </w:r>
          </w:p>
        </w:tc>
      </w:tr>
      <w:tr w14:paraId="456F8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2EA6B60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4CA19856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072F583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668C1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Past Simple</w:t>
            </w:r>
          </w:p>
          <w:p w14:paraId="0BD9414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pytań Wh</w:t>
            </w:r>
          </w:p>
          <w:p w14:paraId="28AA7AC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sporcie w telewizji</w:t>
            </w:r>
          </w:p>
          <w:p w14:paraId="2F3484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tym, czego nie mógł/mogła zrobić, ale może teraz</w:t>
            </w:r>
          </w:p>
          <w:p w14:paraId="0CCFC1C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nawykach z przeszłości</w:t>
            </w:r>
          </w:p>
          <w:p w14:paraId="6E5DEFC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ludziach, którzy żyli w przeszłości</w:t>
            </w:r>
          </w:p>
        </w:tc>
        <w:tc>
          <w:tcPr>
            <w:tcW w:w="2815" w:type="dxa"/>
          </w:tcPr>
          <w:p w14:paraId="3E6FEE49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418B0D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Past Simple</w:t>
            </w:r>
          </w:p>
          <w:p w14:paraId="0EA0C74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pytań Wh</w:t>
            </w:r>
          </w:p>
          <w:p w14:paraId="49090A3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sporcie w telewizji</w:t>
            </w:r>
          </w:p>
          <w:p w14:paraId="7ADAA92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tym, czego nie mógł/mogła zrobić, ale może teraz</w:t>
            </w:r>
          </w:p>
          <w:p w14:paraId="3197A1E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nawykach z przeszłości</w:t>
            </w:r>
          </w:p>
          <w:p w14:paraId="24C3E17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ludziach, którzy żyli w przeszłości</w:t>
            </w:r>
          </w:p>
        </w:tc>
        <w:tc>
          <w:tcPr>
            <w:tcW w:w="2815" w:type="dxa"/>
          </w:tcPr>
          <w:p w14:paraId="3217005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4D9FF4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Past Simple</w:t>
            </w:r>
          </w:p>
          <w:p w14:paraId="0C689EA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pytań Wh</w:t>
            </w:r>
          </w:p>
          <w:p w14:paraId="249C0B4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sporcie w telewizji</w:t>
            </w:r>
          </w:p>
          <w:p w14:paraId="1169274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tym, czego nie mógł/mogła zrobić, ale może teraz</w:t>
            </w:r>
          </w:p>
          <w:p w14:paraId="0A1517D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nawykach z przeszłości</w:t>
            </w:r>
          </w:p>
          <w:p w14:paraId="09AE1D3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ludziach, którzy żyli w przeszłości</w:t>
            </w:r>
          </w:p>
        </w:tc>
        <w:tc>
          <w:tcPr>
            <w:tcW w:w="2815" w:type="dxa"/>
          </w:tcPr>
          <w:p w14:paraId="19D92301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4709104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Past Simple</w:t>
            </w:r>
          </w:p>
          <w:p w14:paraId="41C1E57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poprawnie używa pytań Wh</w:t>
            </w:r>
          </w:p>
          <w:p w14:paraId="468D854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sporcie w telewizji</w:t>
            </w:r>
          </w:p>
          <w:p w14:paraId="3E3F270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tym, czego nie mógł/mogła zrobić, ale może teraz</w:t>
            </w:r>
          </w:p>
          <w:p w14:paraId="17C9D5E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nawykach z przeszłości</w:t>
            </w:r>
          </w:p>
          <w:p w14:paraId="77A30E7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ludziach, którzy żyli w przeszłości</w:t>
            </w:r>
          </w:p>
        </w:tc>
      </w:tr>
      <w:tr w14:paraId="3105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289075D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DEC739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4CA5F4C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724D01C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czasach szkolnych</w:t>
            </w:r>
          </w:p>
          <w:p w14:paraId="0F49BD9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przeszłości</w:t>
            </w:r>
          </w:p>
          <w:p w14:paraId="331A7A6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krótką biografię</w:t>
            </w:r>
          </w:p>
        </w:tc>
        <w:tc>
          <w:tcPr>
            <w:tcW w:w="2815" w:type="dxa"/>
          </w:tcPr>
          <w:p w14:paraId="3492E3F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3E40DA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czasach szkolnych</w:t>
            </w:r>
          </w:p>
          <w:p w14:paraId="5917211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przeszłości</w:t>
            </w:r>
          </w:p>
          <w:p w14:paraId="19D5F35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krótką biografię</w:t>
            </w:r>
          </w:p>
        </w:tc>
        <w:tc>
          <w:tcPr>
            <w:tcW w:w="2815" w:type="dxa"/>
          </w:tcPr>
          <w:p w14:paraId="27D47B0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253136D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czasach szkolnych</w:t>
            </w:r>
          </w:p>
          <w:p w14:paraId="6C11E45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przeszłości</w:t>
            </w:r>
          </w:p>
          <w:p w14:paraId="3FE5467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krótką biografię</w:t>
            </w:r>
          </w:p>
        </w:tc>
        <w:tc>
          <w:tcPr>
            <w:tcW w:w="2815" w:type="dxa"/>
          </w:tcPr>
          <w:p w14:paraId="72CE679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23E2B66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czasach szkolnych</w:t>
            </w:r>
          </w:p>
          <w:p w14:paraId="4B7CD07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przeszłości</w:t>
            </w:r>
          </w:p>
          <w:p w14:paraId="59CD38B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krótką biografię</w:t>
            </w:r>
          </w:p>
        </w:tc>
      </w:tr>
      <w:tr w14:paraId="5FBA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4434BA9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4BA7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467F63B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20205AA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1442EBA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6091B7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5891C8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6BD2796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048959F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513B872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55F0E9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7AC08C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47D91BC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73BC77F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494E881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64C899C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7EC0279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20545E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0FA2D1C4">
      <w:pPr>
        <w:pStyle w:val="38"/>
        <w:rPr>
          <w:lang w:val="en-GB" w:eastAsia="en-US"/>
        </w:rPr>
      </w:pPr>
    </w:p>
    <w:p w14:paraId="74560260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4 – </w:t>
      </w:r>
      <w:r>
        <w:rPr>
          <w:rFonts w:hint="default"/>
          <w:b/>
          <w:bCs/>
          <w:color w:val="FF0000"/>
          <w:lang w:val="pl-PL"/>
        </w:rPr>
        <w:t>Amazing stories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42E5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A6033B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5D6A6B4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6C6310B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1C542AD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63FB7A20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41891489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4E69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009331E4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29ED9799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ADDA3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Środki transportu, Aktywności wakacyjne, Komputery, Zwierzęta, Cechy geograficzne, Sporty ekstremalne</w:t>
            </w:r>
          </w:p>
        </w:tc>
        <w:tc>
          <w:tcPr>
            <w:tcW w:w="2815" w:type="dxa"/>
          </w:tcPr>
          <w:p w14:paraId="43C3E56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Środki transportu, Aktywności wakacyjne, Komputery, Zwierzęta, Cechy geograficzne, Sporty ekstremalne</w:t>
            </w:r>
          </w:p>
        </w:tc>
        <w:tc>
          <w:tcPr>
            <w:tcW w:w="2815" w:type="dxa"/>
          </w:tcPr>
          <w:p w14:paraId="4D435A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Środki transportu, Aktywności wakacyjne, Komputery, Zwierzęta, Cechy geograficzne, Sporty ekstremalne</w:t>
            </w:r>
          </w:p>
        </w:tc>
        <w:tc>
          <w:tcPr>
            <w:tcW w:w="2815" w:type="dxa"/>
          </w:tcPr>
          <w:p w14:paraId="2C04C7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Środki transportu, Aktywności wakacyjne, Komputery, Zwierzęta, Cechy geograficzne, Sporty ekstremalne</w:t>
            </w:r>
          </w:p>
        </w:tc>
      </w:tr>
      <w:tr w14:paraId="65E7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45011254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528EC44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DFCDF0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Present Perfect Simple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090589E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Present Perfect Simple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5F7DC022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Present Perfect Simple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34875142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4645269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Present Perfect Simple w określonym znaczeniu.</w:t>
            </w:r>
          </w:p>
        </w:tc>
      </w:tr>
      <w:tr w14:paraId="5901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7A474E17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C8BCE54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3A773DA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0B8571B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1968FE0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6BE55BD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</w:tr>
      <w:tr w14:paraId="6C7F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33F69A2E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1685A51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36F8C18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211B5B5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318AFE0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informacji z programu telewizyjnego</w:t>
            </w:r>
          </w:p>
          <w:p w14:paraId="3C4036F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prawdziwe, czy fałszywe na podstawie dialogu</w:t>
            </w:r>
          </w:p>
          <w:p w14:paraId="201B16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czynności</w:t>
            </w:r>
          </w:p>
        </w:tc>
        <w:tc>
          <w:tcPr>
            <w:tcW w:w="2815" w:type="dxa"/>
          </w:tcPr>
          <w:p w14:paraId="52337B7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2F15EF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7793CF8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informacji z programu telewizyjnego</w:t>
            </w:r>
          </w:p>
          <w:p w14:paraId="7C8E8AE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prawdziwe, czy fałszywe na podstawie dialogu</w:t>
            </w:r>
          </w:p>
          <w:p w14:paraId="4A41FB4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czynności</w:t>
            </w:r>
          </w:p>
        </w:tc>
        <w:tc>
          <w:tcPr>
            <w:tcW w:w="2815" w:type="dxa"/>
          </w:tcPr>
          <w:p w14:paraId="2E1CD1B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35F8149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093B5BB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informacji z programu telewizyjnego</w:t>
            </w:r>
          </w:p>
          <w:p w14:paraId="453B754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prawdziwe, czy fałszywe na podstawie dialogu</w:t>
            </w:r>
          </w:p>
          <w:p w14:paraId="6052E75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czynności</w:t>
            </w:r>
          </w:p>
        </w:tc>
        <w:tc>
          <w:tcPr>
            <w:tcW w:w="2815" w:type="dxa"/>
          </w:tcPr>
          <w:p w14:paraId="6FE5E95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0BBA2D5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006B22C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stwierdzenia do informacji z programu telewizyjnego</w:t>
            </w:r>
          </w:p>
          <w:p w14:paraId="2921E58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prawdziwe, czy fałszywe na podstawie dialogu</w:t>
            </w:r>
          </w:p>
          <w:p w14:paraId="6781755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czynności</w:t>
            </w:r>
          </w:p>
        </w:tc>
      </w:tr>
      <w:tr w14:paraId="7FA1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42DFE63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384D2BC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1C60C3F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BA3DF2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  <w:p w14:paraId="78B3813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197072A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09EBEE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z podanych opcji</w:t>
            </w:r>
          </w:p>
          <w:p w14:paraId="49956E0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</w:tc>
        <w:tc>
          <w:tcPr>
            <w:tcW w:w="2815" w:type="dxa"/>
          </w:tcPr>
          <w:p w14:paraId="77CCE97C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4B5BB84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  <w:p w14:paraId="18B85DC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73F2255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2B8F14C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z podanych opcji</w:t>
            </w:r>
          </w:p>
          <w:p w14:paraId="04AB0CF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</w:tc>
        <w:tc>
          <w:tcPr>
            <w:tcW w:w="2815" w:type="dxa"/>
          </w:tcPr>
          <w:p w14:paraId="54649D4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24E0E6D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  <w:p w14:paraId="6304793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3DAABB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59E5F26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z podanych opcji</w:t>
            </w:r>
          </w:p>
          <w:p w14:paraId="311C197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</w:tc>
        <w:tc>
          <w:tcPr>
            <w:tcW w:w="2815" w:type="dxa"/>
          </w:tcPr>
          <w:p w14:paraId="12A9DF3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771F9E8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informacje do przeczytanych tekstów</w:t>
            </w:r>
          </w:p>
          <w:p w14:paraId="1310848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7BB8AB1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7687B9B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z podanych opcji</w:t>
            </w:r>
          </w:p>
          <w:p w14:paraId="1E09F8F9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</w:tc>
      </w:tr>
      <w:tr w14:paraId="6078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2DECFD0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8D74F2F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314DE2C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3719085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wydarzeniach z przeszłości, używając czasu Present Perfect Simple</w:t>
            </w:r>
          </w:p>
          <w:p w14:paraId="5662A01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pytania, używając podpowiedzi</w:t>
            </w:r>
          </w:p>
          <w:p w14:paraId="20A4771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dialog, prosząc o pomoc techniczną</w:t>
            </w:r>
          </w:p>
          <w:p w14:paraId="6078591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obcym kraju</w:t>
            </w:r>
          </w:p>
          <w:p w14:paraId="170571C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świętach</w:t>
            </w:r>
          </w:p>
        </w:tc>
        <w:tc>
          <w:tcPr>
            <w:tcW w:w="2815" w:type="dxa"/>
          </w:tcPr>
          <w:p w14:paraId="478A945C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092D629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wydarzeniach z przeszłości, używając czasu Present Perfect Simple</w:t>
            </w:r>
          </w:p>
          <w:p w14:paraId="2D2C9E9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pytania, używając podpowiedzi</w:t>
            </w:r>
          </w:p>
          <w:p w14:paraId="23CBD46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dialog, prosząc o pomoc techniczną</w:t>
            </w:r>
          </w:p>
          <w:p w14:paraId="5D9F4D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obcym kraju</w:t>
            </w:r>
          </w:p>
          <w:p w14:paraId="46EA9F8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świętach</w:t>
            </w:r>
          </w:p>
        </w:tc>
        <w:tc>
          <w:tcPr>
            <w:tcW w:w="2815" w:type="dxa"/>
          </w:tcPr>
          <w:p w14:paraId="515B4C3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4CD0120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wydarzeniach z przeszłości, używając czasu Present Perfect Simple</w:t>
            </w:r>
          </w:p>
          <w:p w14:paraId="65518F2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pytania, używając podpowiedzi</w:t>
            </w:r>
          </w:p>
          <w:p w14:paraId="04ECE25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dialog, prosząc o pomoc techniczną</w:t>
            </w:r>
          </w:p>
          <w:p w14:paraId="0EB41F6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obcym kraju</w:t>
            </w:r>
          </w:p>
          <w:p w14:paraId="31F60B4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świętach</w:t>
            </w:r>
          </w:p>
        </w:tc>
        <w:tc>
          <w:tcPr>
            <w:tcW w:w="2815" w:type="dxa"/>
          </w:tcPr>
          <w:p w14:paraId="35DB71E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66606C7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wydarzeniach z przeszłości, używając czasu Present Perfect Simple</w:t>
            </w:r>
          </w:p>
          <w:p w14:paraId="1C2E94C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Zadaje pytania, używając podpowiedzi</w:t>
            </w:r>
          </w:p>
          <w:p w14:paraId="420E9E4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dialog, prosząc o pomoc techniczną</w:t>
            </w:r>
          </w:p>
          <w:p w14:paraId="45DB4A5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obcym kraju</w:t>
            </w:r>
          </w:p>
          <w:p w14:paraId="471A8BF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o świętach</w:t>
            </w:r>
          </w:p>
        </w:tc>
      </w:tr>
      <w:tr w14:paraId="567F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0D26943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31CEF7B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27B225A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63796F8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44B87F5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kraju</w:t>
            </w:r>
          </w:p>
          <w:p w14:paraId="281C07B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wakacjach</w:t>
            </w:r>
          </w:p>
        </w:tc>
        <w:tc>
          <w:tcPr>
            <w:tcW w:w="2815" w:type="dxa"/>
          </w:tcPr>
          <w:p w14:paraId="7016DB5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3818606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1A36E68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kraju</w:t>
            </w:r>
          </w:p>
          <w:p w14:paraId="5661E2F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wakacjach</w:t>
            </w:r>
          </w:p>
        </w:tc>
        <w:tc>
          <w:tcPr>
            <w:tcW w:w="2815" w:type="dxa"/>
          </w:tcPr>
          <w:p w14:paraId="19417B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79A3137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002F58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kraju</w:t>
            </w:r>
          </w:p>
          <w:p w14:paraId="044E201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wakacjach</w:t>
            </w:r>
          </w:p>
        </w:tc>
        <w:tc>
          <w:tcPr>
            <w:tcW w:w="2815" w:type="dxa"/>
          </w:tcPr>
          <w:p w14:paraId="6A20B78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2401A5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6E2ADA4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kraju</w:t>
            </w:r>
          </w:p>
          <w:p w14:paraId="44323DF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wakacjach</w:t>
            </w:r>
          </w:p>
        </w:tc>
      </w:tr>
      <w:tr w14:paraId="5E4D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5CB30D8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F1DB5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E81417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3FBA4D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69317B5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71D4191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5893FC4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4042200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43D3D6D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70D37A3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1A5A86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1B39E54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171DFD0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7C04A1B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6EA2EDB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7B85E8E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5B45EAD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58BCCE8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4FB05DBA">
      <w:pPr>
        <w:pStyle w:val="38"/>
        <w:rPr>
          <w:lang w:val="en-GB" w:eastAsia="en-US"/>
        </w:rPr>
      </w:pPr>
    </w:p>
    <w:p w14:paraId="3C088482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5 – </w:t>
      </w:r>
      <w:r>
        <w:rPr>
          <w:rFonts w:hint="default"/>
          <w:b/>
          <w:bCs/>
          <w:color w:val="FF0000"/>
          <w:lang w:val="pl-PL"/>
        </w:rPr>
        <w:t>Let’s communicate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105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D04432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9D50B41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6D1D9553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22F693C1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688F1DAA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5571F8B2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250D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863D301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48A28EA0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F4671F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Uczucia, Praca, Świat przyrody</w:t>
            </w:r>
          </w:p>
        </w:tc>
        <w:tc>
          <w:tcPr>
            <w:tcW w:w="2815" w:type="dxa"/>
          </w:tcPr>
          <w:p w14:paraId="6C8F8C9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Uczucia, Praca, Świat przyrody</w:t>
            </w:r>
          </w:p>
        </w:tc>
        <w:tc>
          <w:tcPr>
            <w:tcW w:w="2815" w:type="dxa"/>
          </w:tcPr>
          <w:p w14:paraId="5A105D1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Uczucia, Praca, Świat przyrody</w:t>
            </w:r>
          </w:p>
        </w:tc>
        <w:tc>
          <w:tcPr>
            <w:tcW w:w="2815" w:type="dxa"/>
          </w:tcPr>
          <w:p w14:paraId="40D0CB1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Uczucia, Praca, Świat przyrody</w:t>
            </w:r>
          </w:p>
        </w:tc>
      </w:tr>
      <w:tr w14:paraId="4042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6FD69AA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42CB61E5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0F775E7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Czasownik przyszły be going to, Czasownik przyszły will, Zerowy tryb warunkowy, Zdania warunkowe typu 1i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716EDD2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Czasownik przyszły be going to, Czasownik przyszły will, Zerowy tryb warunkowy, Zdania warunkowe typu 1na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1F497AC2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Czasownik przyszły be going to, Czasownik przyszły will, Zerowy tryb warunkowy, Zdania warunkowe typu 1i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45263126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653869E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Czasownik przyszły be going to, Czasownik przyszły will, Zerowy tryb warunkowy, Zdania warunkowe typu 1w określonym znaczeniu.</w:t>
            </w:r>
          </w:p>
        </w:tc>
      </w:tr>
      <w:tr w14:paraId="5119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57E21A47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816ED76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42A08F4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4A54E3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74B763E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3A7FBA4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69A7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4E9A0A54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68B10B6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02A7618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DB8E0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0896060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monologów</w:t>
            </w:r>
          </w:p>
          <w:p w14:paraId="7E72DC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fraz</w:t>
            </w:r>
          </w:p>
          <w:p w14:paraId="178E0B5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Ułóż obrazki we właściwej kolejności na podstawie słuchowiska radiowego</w:t>
            </w:r>
          </w:p>
          <w:p w14:paraId="200CC19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tematy są poruszane w dialogu</w:t>
            </w:r>
          </w:p>
        </w:tc>
        <w:tc>
          <w:tcPr>
            <w:tcW w:w="2815" w:type="dxa"/>
          </w:tcPr>
          <w:p w14:paraId="05F9EEC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42AEE7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5E0B030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monologów</w:t>
            </w:r>
          </w:p>
          <w:p w14:paraId="6780EFE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fraz</w:t>
            </w:r>
          </w:p>
          <w:p w14:paraId="588127A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Ułóż obrazki we właściwej kolejności na podstawie słuchowiska radiowego</w:t>
            </w:r>
          </w:p>
          <w:p w14:paraId="246B0BB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tematy są poruszane w dialogu</w:t>
            </w:r>
          </w:p>
        </w:tc>
        <w:tc>
          <w:tcPr>
            <w:tcW w:w="2815" w:type="dxa"/>
          </w:tcPr>
          <w:p w14:paraId="20277B2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4436897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7B45803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monologów</w:t>
            </w:r>
          </w:p>
          <w:p w14:paraId="3455795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fraz</w:t>
            </w:r>
          </w:p>
          <w:p w14:paraId="4E1D5FC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Ułóż obrazki we właściwej kolejności na podstawie słuchowiska radiowego</w:t>
            </w:r>
          </w:p>
          <w:p w14:paraId="39ADCAE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tematy są poruszane w dialogu</w:t>
            </w:r>
          </w:p>
        </w:tc>
        <w:tc>
          <w:tcPr>
            <w:tcW w:w="2815" w:type="dxa"/>
          </w:tcPr>
          <w:p w14:paraId="4F128AB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6FBA36E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obrazków</w:t>
            </w:r>
          </w:p>
          <w:p w14:paraId="55DA30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Uzupełnij zdania na podstawie monologów</w:t>
            </w:r>
          </w:p>
          <w:p w14:paraId="2E8A9C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fraz</w:t>
            </w:r>
          </w:p>
          <w:p w14:paraId="16B19F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Ułóż obrazki we właściwej kolejności na podstawie słuchowiska radiowego</w:t>
            </w:r>
          </w:p>
          <w:p w14:paraId="5B4E65D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tematy są poruszane w dialogu</w:t>
            </w:r>
          </w:p>
        </w:tc>
      </w:tr>
      <w:tr w14:paraId="32C5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7D03FBC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B29E791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2A3108D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56A8DC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63CE176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spośród podanych opcji</w:t>
            </w:r>
          </w:p>
          <w:p w14:paraId="7464E43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31A5581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zdań</w:t>
            </w:r>
          </w:p>
        </w:tc>
        <w:tc>
          <w:tcPr>
            <w:tcW w:w="2815" w:type="dxa"/>
          </w:tcPr>
          <w:p w14:paraId="5E95BDE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AC9392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44A240C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spośród podanych opcji</w:t>
            </w:r>
          </w:p>
          <w:p w14:paraId="1F9C8B6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2F31C0A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zdań</w:t>
            </w:r>
          </w:p>
        </w:tc>
        <w:tc>
          <w:tcPr>
            <w:tcW w:w="2815" w:type="dxa"/>
          </w:tcPr>
          <w:p w14:paraId="75222DA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67A55BF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4DC6EC1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spośród podanych opcji</w:t>
            </w:r>
          </w:p>
          <w:p w14:paraId="635B75B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22B88D0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zdań</w:t>
            </w:r>
          </w:p>
        </w:tc>
        <w:tc>
          <w:tcPr>
            <w:tcW w:w="2815" w:type="dxa"/>
          </w:tcPr>
          <w:p w14:paraId="4696A66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5A0F9F01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2453CFD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wybiera poprawną odpowiedź spośród podanych opcji</w:t>
            </w:r>
          </w:p>
          <w:p w14:paraId="3E5A3DB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1D070E8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informacje potrzebne do uzupełnienia zdań</w:t>
            </w:r>
          </w:p>
        </w:tc>
      </w:tr>
      <w:tr w14:paraId="0F6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AD2796B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0788EAE5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680A330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E8CB0C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przyszłych działaniach</w:t>
            </w:r>
          </w:p>
          <w:p w14:paraId="5667704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przyszłości gwiazdy</w:t>
            </w:r>
          </w:p>
          <w:p w14:paraId="594A47E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i używa Future ''will''</w:t>
            </w:r>
          </w:p>
          <w:p w14:paraId="11B53E0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Używa Zero Conditional</w:t>
            </w:r>
          </w:p>
          <w:p w14:paraId="7119C64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planach na przyszłość, używając Conditional Type 1</w:t>
            </w:r>
          </w:p>
          <w:p w14:paraId="2AA811A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planach na przyszłość</w:t>
            </w:r>
          </w:p>
        </w:tc>
        <w:tc>
          <w:tcPr>
            <w:tcW w:w="2815" w:type="dxa"/>
          </w:tcPr>
          <w:p w14:paraId="3BF3967C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79753B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przyszłych działaniach</w:t>
            </w:r>
          </w:p>
          <w:p w14:paraId="6374339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przyszłości gwiazdy</w:t>
            </w:r>
          </w:p>
          <w:p w14:paraId="7BEB9E4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i używa Future ''will''</w:t>
            </w:r>
          </w:p>
          <w:p w14:paraId="192366F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Używa Zero Conditional</w:t>
            </w:r>
          </w:p>
          <w:p w14:paraId="7E3166C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planach na przyszłość, używając Conditional Type 1</w:t>
            </w:r>
          </w:p>
          <w:p w14:paraId="0CBB2CC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planach na przyszłość</w:t>
            </w:r>
          </w:p>
        </w:tc>
        <w:tc>
          <w:tcPr>
            <w:tcW w:w="2815" w:type="dxa"/>
          </w:tcPr>
          <w:p w14:paraId="6F828DF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601C775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przyszłych działaniach</w:t>
            </w:r>
          </w:p>
          <w:p w14:paraId="3F1B105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przyszłości gwiazdy</w:t>
            </w:r>
          </w:p>
          <w:p w14:paraId="0C4F656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i używa Future ''will''</w:t>
            </w:r>
          </w:p>
          <w:p w14:paraId="5CF1DAE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Używa Zero Conditional</w:t>
            </w:r>
          </w:p>
          <w:p w14:paraId="4568FDB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planach na przyszłość, używając Conditional Type 1</w:t>
            </w:r>
          </w:p>
          <w:p w14:paraId="03B1D61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planach na przyszłość</w:t>
            </w:r>
          </w:p>
        </w:tc>
        <w:tc>
          <w:tcPr>
            <w:tcW w:w="2815" w:type="dxa"/>
          </w:tcPr>
          <w:p w14:paraId="63A4D89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77181EA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przyszłych działaniach</w:t>
            </w:r>
          </w:p>
          <w:p w14:paraId="735DB99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przyszłości gwiazdy</w:t>
            </w:r>
          </w:p>
          <w:p w14:paraId="6DA5177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i używa Future ''will''</w:t>
            </w:r>
          </w:p>
          <w:p w14:paraId="7181183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Używa Zero Conditional</w:t>
            </w:r>
          </w:p>
          <w:p w14:paraId="008A47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planach na przyszłość, używając Conditional Type 1</w:t>
            </w:r>
          </w:p>
          <w:p w14:paraId="586E02B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planach na przyszłość</w:t>
            </w:r>
          </w:p>
        </w:tc>
      </w:tr>
      <w:tr w14:paraId="39F8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5C2208F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4367F5A6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69ED92B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010B62B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przyszłym weekendzie</w:t>
            </w:r>
          </w:p>
          <w:p w14:paraId="2CD61D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krótki akapit z prognozą</w:t>
            </w:r>
          </w:p>
          <w:p w14:paraId="2D424B3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planach</w:t>
            </w:r>
          </w:p>
          <w:p w14:paraId="0647CA2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postanowieniach noworocznych</w:t>
            </w:r>
          </w:p>
        </w:tc>
        <w:tc>
          <w:tcPr>
            <w:tcW w:w="2815" w:type="dxa"/>
          </w:tcPr>
          <w:p w14:paraId="55A8AB6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4B5A68F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przyszłym weekendzie</w:t>
            </w:r>
          </w:p>
          <w:p w14:paraId="667ACFC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krótki akapit z prognozą</w:t>
            </w:r>
          </w:p>
          <w:p w14:paraId="1082380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planach</w:t>
            </w:r>
          </w:p>
          <w:p w14:paraId="0B22324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postanowieniach noworocznych</w:t>
            </w:r>
          </w:p>
        </w:tc>
        <w:tc>
          <w:tcPr>
            <w:tcW w:w="2815" w:type="dxa"/>
          </w:tcPr>
          <w:p w14:paraId="13AFC79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3B95A7F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przyszłym weekendzie</w:t>
            </w:r>
          </w:p>
          <w:p w14:paraId="7758844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krótki akapit z prognozą</w:t>
            </w:r>
          </w:p>
          <w:p w14:paraId="19D71BF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planach</w:t>
            </w:r>
          </w:p>
          <w:p w14:paraId="39EE880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postanowieniach noworocznych</w:t>
            </w:r>
          </w:p>
        </w:tc>
        <w:tc>
          <w:tcPr>
            <w:tcW w:w="2815" w:type="dxa"/>
          </w:tcPr>
          <w:p w14:paraId="3F95F26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5FC26E3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przyszłym weekendzie</w:t>
            </w:r>
          </w:p>
          <w:p w14:paraId="410A8DB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krótki akapit z prognozą</w:t>
            </w:r>
          </w:p>
          <w:p w14:paraId="4CEAA01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planach</w:t>
            </w:r>
          </w:p>
          <w:p w14:paraId="0EE673E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o postanowieniach noworocznych</w:t>
            </w:r>
          </w:p>
        </w:tc>
      </w:tr>
      <w:tr w14:paraId="21B4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33DA78D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F517D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1C769F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0A3934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4FA1B6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24520B1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7E04237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7FD1E96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32F48F8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7A7F4D5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7B6C5D4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0743114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32FAE2A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00C6C4F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1B39864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08E1787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4CD612F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64801BB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147D699C">
      <w:pPr>
        <w:pStyle w:val="38"/>
        <w:rPr>
          <w:lang w:val="en-GB" w:eastAsia="en-US"/>
        </w:rPr>
      </w:pPr>
    </w:p>
    <w:p w14:paraId="2A493FE5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6 – </w:t>
      </w:r>
      <w:r>
        <w:rPr>
          <w:rFonts w:hint="default"/>
          <w:b/>
          <w:bCs/>
          <w:color w:val="FF0000"/>
          <w:lang w:val="pl-PL"/>
        </w:rPr>
        <w:t>Science matters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7717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24ECD6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E9EB3DF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69673B97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3865F7EF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3AE54AC4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09720AD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1B7C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572E8F20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3035AF18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168AF7D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Sprawunki i przysługi, Środowisko, Usługi publiczne, Zakwaterowanie na wakacje</w:t>
            </w:r>
          </w:p>
        </w:tc>
        <w:tc>
          <w:tcPr>
            <w:tcW w:w="2815" w:type="dxa"/>
          </w:tcPr>
          <w:p w14:paraId="6C53084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Sprawunki i przysługi, Środowisko, Usługi publiczne, Zakwaterowanie na wakacje</w:t>
            </w:r>
          </w:p>
        </w:tc>
        <w:tc>
          <w:tcPr>
            <w:tcW w:w="2815" w:type="dxa"/>
          </w:tcPr>
          <w:p w14:paraId="4871CB2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Sprawunki i przysługi, Środowisko, Usługi publiczne, Zakwaterowanie na wakacje</w:t>
            </w:r>
          </w:p>
        </w:tc>
        <w:tc>
          <w:tcPr>
            <w:tcW w:w="2815" w:type="dxa"/>
          </w:tcPr>
          <w:p w14:paraId="508BBA7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z: Sprawunki i przysługi, Środowisko, Usługi publiczne, Zakwaterowanie na wakacje</w:t>
            </w:r>
          </w:p>
        </w:tc>
      </w:tr>
      <w:tr w14:paraId="0868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05CA1E4C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5F9075A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2D9BD4F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Can / Could / Will / Would, Formy stopnia wyższego, Formy stopnia najwyższego, May / Might / Could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E452C2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Can / Could / Will / Would, Formy stopnia wyższego, Formy stopnia najwyższego, May / Might / Could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7C2BAB0B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Can / Could / Will / Would, Formy stopnia wyższego, Formy stopnia najwyższego, May / Might / Could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4EBC48CF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2842093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Can / Could / Will / Would, Formy stopnia wyższego, Formy stopnia najwyższego, May / Might / Could w określonym znaczeniu.</w:t>
            </w:r>
          </w:p>
        </w:tc>
      </w:tr>
      <w:tr w14:paraId="6081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14E748F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9DA44AD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589799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60965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51899CB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  <w:tc>
          <w:tcPr>
            <w:tcW w:w="2815" w:type="dxa"/>
          </w:tcPr>
          <w:p w14:paraId="274D6DF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luk, uzupełnianie zdań, kompletne minidialogi)</w:t>
            </w:r>
          </w:p>
        </w:tc>
      </w:tr>
      <w:tr w14:paraId="062E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95DDE58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5127C11E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7B52488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54285EB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zdjęcia są wymienione w audycji radiowej</w:t>
            </w:r>
          </w:p>
          <w:p w14:paraId="2BC730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  <w:p w14:paraId="13A184A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dialogi do miejsc</w:t>
            </w:r>
          </w:p>
          <w:p w14:paraId="7D286BF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Wybierz spośród zdjęć na podstawie dialogów</w:t>
            </w:r>
          </w:p>
        </w:tc>
        <w:tc>
          <w:tcPr>
            <w:tcW w:w="2815" w:type="dxa"/>
          </w:tcPr>
          <w:p w14:paraId="07B4060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976F67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zdjęcia są wymienione w audycji radiowej</w:t>
            </w:r>
          </w:p>
          <w:p w14:paraId="33D8FD1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  <w:p w14:paraId="2671D2A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dialogi do miejsc</w:t>
            </w:r>
          </w:p>
          <w:p w14:paraId="12C3F62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Wybierz spośród zdjęć na podstawie dialogów</w:t>
            </w:r>
          </w:p>
        </w:tc>
        <w:tc>
          <w:tcPr>
            <w:tcW w:w="2815" w:type="dxa"/>
          </w:tcPr>
          <w:p w14:paraId="77397BD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70BE869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zdjęcia są wymienione w audycji radiowej</w:t>
            </w:r>
          </w:p>
          <w:p w14:paraId="583F091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  <w:p w14:paraId="054D232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dialogi do miejsc</w:t>
            </w:r>
          </w:p>
          <w:p w14:paraId="02C6C17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Wybierz spośród zdjęć na podstawie dialogów</w:t>
            </w:r>
          </w:p>
        </w:tc>
        <w:tc>
          <w:tcPr>
            <w:tcW w:w="2815" w:type="dxa"/>
          </w:tcPr>
          <w:p w14:paraId="2C8B86C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1801FD5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które zdjęcia są wymienione w audycji radiowej</w:t>
            </w:r>
          </w:p>
          <w:p w14:paraId="1F5FDB4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  <w:p w14:paraId="3B6B036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dialogi do miejsc</w:t>
            </w:r>
          </w:p>
          <w:p w14:paraId="1DF975E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Wybierz spośród zdjęć na podstawie dialogów</w:t>
            </w:r>
          </w:p>
        </w:tc>
      </w:tr>
      <w:tr w14:paraId="2C7D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1CFDE25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0E89FBEC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708901F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4BC5B5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2909661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689D298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5E92555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55E3FED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40A1AC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62B32A3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0E67C14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2EE0C4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518FAAC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4C99EF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4891EF6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219A316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7FEB7A7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53DB548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3F155CEC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czytanego tekstu</w:t>
            </w:r>
          </w:p>
          <w:p w14:paraId="319A8EF8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116B93A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07C505D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</w:tr>
      <w:tr w14:paraId="73BD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D48825A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1BDACD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649F267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04FE9A8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składa prośby</w:t>
            </w:r>
          </w:p>
          <w:p w14:paraId="367A4D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atrakcjach turystycznych w swoim mieście</w:t>
            </w:r>
          </w:p>
          <w:p w14:paraId="0CF0DE3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środkach transportu</w:t>
            </w:r>
          </w:p>
          <w:p w14:paraId="0F8AD14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banku, na poczcie, w bibliotece</w:t>
            </w:r>
          </w:p>
          <w:p w14:paraId="349D38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Planuje wakacje i omawia rzeczy, których będzie tam potrzebował</w:t>
            </w:r>
          </w:p>
        </w:tc>
        <w:tc>
          <w:tcPr>
            <w:tcW w:w="2815" w:type="dxa"/>
          </w:tcPr>
          <w:p w14:paraId="0672D21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3CC6D7D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składa prośby</w:t>
            </w:r>
          </w:p>
          <w:p w14:paraId="3352A58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atrakcjach turystycznych w swoim mieście</w:t>
            </w:r>
          </w:p>
          <w:p w14:paraId="04A5DB4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środkach transportu</w:t>
            </w:r>
          </w:p>
          <w:p w14:paraId="69DA10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banku, na poczcie, w bibliotece</w:t>
            </w:r>
          </w:p>
          <w:p w14:paraId="0E9267F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Planuje wakacje i omawia rzeczy, których będzie tam potrzebował</w:t>
            </w:r>
          </w:p>
        </w:tc>
        <w:tc>
          <w:tcPr>
            <w:tcW w:w="2815" w:type="dxa"/>
          </w:tcPr>
          <w:p w14:paraId="3DD1C5E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F5D864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składa prośby</w:t>
            </w:r>
          </w:p>
          <w:p w14:paraId="21F5FDA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atrakcjach turystycznych w swoim mieście</w:t>
            </w:r>
          </w:p>
          <w:p w14:paraId="7510ED0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środkach transportu</w:t>
            </w:r>
          </w:p>
          <w:p w14:paraId="2561D4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banku, na poczcie, w bibliotece</w:t>
            </w:r>
          </w:p>
          <w:p w14:paraId="21ABECD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Planuje wakacje i omawia rzeczy, których będzie tam potrzebował</w:t>
            </w:r>
          </w:p>
        </w:tc>
        <w:tc>
          <w:tcPr>
            <w:tcW w:w="2815" w:type="dxa"/>
          </w:tcPr>
          <w:p w14:paraId="7D9DECA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549BF7D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składa prośby</w:t>
            </w:r>
          </w:p>
          <w:p w14:paraId="7E802A0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atrakcjach turystycznych w swoim mieście</w:t>
            </w:r>
          </w:p>
          <w:p w14:paraId="15D850F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środkach transportu</w:t>
            </w:r>
          </w:p>
          <w:p w14:paraId="26A6DD1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dialog w banku, na poczcie, w bibliotece</w:t>
            </w:r>
          </w:p>
          <w:p w14:paraId="5BA8BF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Planuje wakacje i omawia rzeczy, których będzie tam potrzebował</w:t>
            </w:r>
          </w:p>
        </w:tc>
      </w:tr>
      <w:tr w14:paraId="69A4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4FC72EB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3D164BB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555B261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7A555C5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mieście</w:t>
            </w:r>
          </w:p>
          <w:p w14:paraId="37C3D8F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zmianach w jego mieście</w:t>
            </w:r>
          </w:p>
          <w:p w14:paraId="23123F1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na podstawie podpowiedzi</w:t>
            </w:r>
          </w:p>
        </w:tc>
        <w:tc>
          <w:tcPr>
            <w:tcW w:w="2815" w:type="dxa"/>
          </w:tcPr>
          <w:p w14:paraId="29989B3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702B1F6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mieście</w:t>
            </w:r>
          </w:p>
          <w:p w14:paraId="415F9C6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zmianach w jego mieście</w:t>
            </w:r>
          </w:p>
          <w:p w14:paraId="0E0B111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na podstawie podpowiedzi</w:t>
            </w:r>
          </w:p>
        </w:tc>
        <w:tc>
          <w:tcPr>
            <w:tcW w:w="2815" w:type="dxa"/>
          </w:tcPr>
          <w:p w14:paraId="741FA53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5ABD52B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mieście</w:t>
            </w:r>
          </w:p>
          <w:p w14:paraId="2C1AD32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zmianach w jego mieście</w:t>
            </w:r>
          </w:p>
          <w:p w14:paraId="599AD6D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na podstawie podpowiedzi</w:t>
            </w:r>
          </w:p>
        </w:tc>
        <w:tc>
          <w:tcPr>
            <w:tcW w:w="2815" w:type="dxa"/>
          </w:tcPr>
          <w:p w14:paraId="3B98079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5B3AA0E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jego mieście</w:t>
            </w:r>
          </w:p>
          <w:p w14:paraId="733ABCF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zdania o zmianach w jego mieście</w:t>
            </w:r>
          </w:p>
          <w:p w14:paraId="24303D1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e-mail na podstawie podpowiedzi</w:t>
            </w:r>
          </w:p>
        </w:tc>
      </w:tr>
      <w:tr w14:paraId="7214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5E20C22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9C64D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6ED12C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69B620F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0B1AC6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37A7860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1BD201B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62990F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2503771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30CDEF6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2248720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504AA85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5B28135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6766C82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3195A6B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55295C0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2EBD20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6D18F8F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117C0A1D">
      <w:pPr>
        <w:pStyle w:val="38"/>
        <w:rPr>
          <w:lang w:val="en-GB" w:eastAsia="en-US"/>
        </w:rPr>
      </w:pPr>
    </w:p>
    <w:p w14:paraId="5E9CB700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7 – </w:t>
      </w:r>
      <w:r>
        <w:rPr>
          <w:rFonts w:hint="default"/>
          <w:b/>
          <w:bCs/>
          <w:color w:val="FF0000"/>
          <w:lang w:val="pl-PL"/>
        </w:rPr>
        <w:t>Helping out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2256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D256B3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F90071B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336D91FE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0D86886E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D2C9E8D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33CB8913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663F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690053EB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4CA05715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E398C0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Zaproszenia, Podróże lotnicze, Sztuka, Programy telewizyjne, Pieniądze i praca</w:t>
            </w:r>
          </w:p>
        </w:tc>
        <w:tc>
          <w:tcPr>
            <w:tcW w:w="2815" w:type="dxa"/>
          </w:tcPr>
          <w:p w14:paraId="40BCF83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Zaproszenia, Podróże lotnicze, Sztuka, Programy telewizyjne, Pieniądze i praca</w:t>
            </w:r>
          </w:p>
        </w:tc>
        <w:tc>
          <w:tcPr>
            <w:tcW w:w="2815" w:type="dxa"/>
          </w:tcPr>
          <w:p w14:paraId="2C8B983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Zaproszenia, Podróże lotnicze, Sztuka, Programy telewizyjne, Pieniądze i praca</w:t>
            </w:r>
          </w:p>
        </w:tc>
        <w:tc>
          <w:tcPr>
            <w:tcW w:w="2815" w:type="dxa"/>
          </w:tcPr>
          <w:p w14:paraId="025A88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Zaproszenia, Podróże lotnicze, Sztuka, Programy telewizyjne, Pieniądze i praca</w:t>
            </w:r>
          </w:p>
        </w:tc>
      </w:tr>
      <w:tr w14:paraId="31A5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697A529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2A7D729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1BF5FB6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Czasownik have to, Can / Can’t / Must / Mustn’t, Zaimki względne: who/which/that, Both / All / neither / None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46B9E75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Czasownik have to, Can / Can’t / Must / Mustn’t, Zaimki względne: who/which/that, Both / All / neither / None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0F91178C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Czasownik have to, Can / Can’t / Must / Mustn’t, Zaimki względne: who/which/that, Both / All / neither / None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  <w:p w14:paraId="64ED07C3">
            <w:pPr>
              <w:pStyle w:val="38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815" w:type="dxa"/>
          </w:tcPr>
          <w:p w14:paraId="744FBA2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Czasownik have to, Can / Can’t / Must / Mustn’t, Zaimki względne: who/which/that, Both / All / neither / None w określonym znaczeniu.</w:t>
            </w:r>
          </w:p>
        </w:tc>
      </w:tr>
      <w:tr w14:paraId="44B4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B17FF18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52A20CCA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2DD18F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5B84A7F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0B2BB7A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(wypełniające luki, kompletne mini dialogi)</w:t>
            </w:r>
          </w:p>
        </w:tc>
        <w:tc>
          <w:tcPr>
            <w:tcW w:w="2815" w:type="dxa"/>
          </w:tcPr>
          <w:p w14:paraId="2732034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(wypełniające luki, kompletne mini dialogi)</w:t>
            </w:r>
          </w:p>
        </w:tc>
      </w:tr>
      <w:tr w14:paraId="5BFA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55FA8123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06390B23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391B77E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26E4E2B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rozmowy</w:t>
            </w:r>
          </w:p>
          <w:p w14:paraId="35DAFE6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na podstawie teleturnieju</w:t>
            </w:r>
          </w:p>
          <w:p w14:paraId="2D5F2A9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jakie są rodzaje programów telewizyjnych</w:t>
            </w:r>
          </w:p>
          <w:p w14:paraId="36F17C8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dialogu</w:t>
            </w:r>
          </w:p>
          <w:p w14:paraId="556CF50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15CFDDB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66370A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rozmowy</w:t>
            </w:r>
          </w:p>
          <w:p w14:paraId="0FE5089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na podstawie teleturnieju</w:t>
            </w:r>
          </w:p>
          <w:p w14:paraId="6087477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jakie są rodzaje programów telewizyjnych</w:t>
            </w:r>
          </w:p>
          <w:p w14:paraId="40CEA74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dialogu</w:t>
            </w:r>
          </w:p>
          <w:p w14:paraId="50004FE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1059316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2EDE1DF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rozmowy</w:t>
            </w:r>
          </w:p>
          <w:p w14:paraId="1A2F857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na podstawie teleturnieju</w:t>
            </w:r>
          </w:p>
          <w:p w14:paraId="2C20C53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jakie są rodzaje programów telewizyjnych</w:t>
            </w:r>
          </w:p>
          <w:p w14:paraId="003A4FF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dialogu</w:t>
            </w:r>
          </w:p>
          <w:p w14:paraId="370531C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593BBFD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7F98CAD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rozmowy</w:t>
            </w:r>
          </w:p>
          <w:p w14:paraId="23AAB73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na podstawie teleturnieju</w:t>
            </w:r>
          </w:p>
          <w:p w14:paraId="6744288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jakie są rodzaje programów telewizyjnych</w:t>
            </w:r>
          </w:p>
          <w:p w14:paraId="3CD3919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Odpowiedz na pytania dotyczące dialogu</w:t>
            </w:r>
          </w:p>
          <w:p w14:paraId="5D5333E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</w:tr>
      <w:tr w14:paraId="5943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41048F99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705ADE8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241D9F6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714D5AE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układa fragmenty tekstu we właściwej kolejności</w:t>
            </w:r>
          </w:p>
          <w:p w14:paraId="3FA5F27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5C548E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32F871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  <w:p w14:paraId="5FED888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13A7048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213D89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układa fragmenty tekstu we właściwej kolejności</w:t>
            </w:r>
          </w:p>
          <w:p w14:paraId="4E688D0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1BF6B7D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62F74E0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  <w:p w14:paraId="369A93E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264CEA7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67A3516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układa fragmenty tekstu we właściwej kolejności</w:t>
            </w:r>
          </w:p>
          <w:p w14:paraId="7F76132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6FC90D3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0F0BE4C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  <w:p w14:paraId="6329EDD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  <w:tc>
          <w:tcPr>
            <w:tcW w:w="2815" w:type="dxa"/>
          </w:tcPr>
          <w:p w14:paraId="05D347B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66F38E3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układa fragmenty tekstu we właściwej kolejności</w:t>
            </w:r>
          </w:p>
          <w:p w14:paraId="28A367E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  <w:p w14:paraId="1FD63BA0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78BA24C4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wyszukuje w tekście słowa o podobnym znaczeniu</w:t>
            </w:r>
          </w:p>
          <w:p w14:paraId="5A96763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prawdziwe, czy fałszywe</w:t>
            </w:r>
          </w:p>
        </w:tc>
      </w:tr>
      <w:tr w14:paraId="7010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26CA301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CB5FE1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21B1384B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2682C07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swoim harmonogramie i używa „have to”</w:t>
            </w:r>
          </w:p>
          <w:p w14:paraId="011D57A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Gra w zgadywanki, zadaje pytania i odpowiada na nie</w:t>
            </w:r>
          </w:p>
          <w:p w14:paraId="5DB8D97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używa zaimków względnych</w:t>
            </w:r>
          </w:p>
          <w:p w14:paraId="177B99B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programie telewizyjnym i tym, co zamierza obejrzeć</w:t>
            </w:r>
          </w:p>
          <w:p w14:paraId="0CE23A1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pracy</w:t>
            </w:r>
          </w:p>
        </w:tc>
        <w:tc>
          <w:tcPr>
            <w:tcW w:w="2815" w:type="dxa"/>
          </w:tcPr>
          <w:p w14:paraId="1570166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3DDA851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swoim harmonogramie i używa „have to”</w:t>
            </w:r>
          </w:p>
          <w:p w14:paraId="033060F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Gra w zgadywanki, zadaje pytania i odpowiada na nie</w:t>
            </w:r>
          </w:p>
          <w:p w14:paraId="720440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używa zaimków względnych</w:t>
            </w:r>
          </w:p>
          <w:p w14:paraId="2837530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programie telewizyjnym i tym, co zamierza obejrzeć</w:t>
            </w:r>
          </w:p>
          <w:p w14:paraId="5DDC2F0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pracy</w:t>
            </w:r>
          </w:p>
        </w:tc>
        <w:tc>
          <w:tcPr>
            <w:tcW w:w="2815" w:type="dxa"/>
          </w:tcPr>
          <w:p w14:paraId="4AFC1BD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14DBCCE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swoim harmonogramie i używa „have to”</w:t>
            </w:r>
          </w:p>
          <w:p w14:paraId="4F4FCAF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Gra w zgadywanki, zadaje pytania i odpowiada na nie</w:t>
            </w:r>
          </w:p>
          <w:p w14:paraId="4329A5B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używa zaimków względnych</w:t>
            </w:r>
          </w:p>
          <w:p w14:paraId="2FC83F3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programie telewizyjnym i tym, co zamierza obejrzeć</w:t>
            </w:r>
          </w:p>
          <w:p w14:paraId="6304AD6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pracy</w:t>
            </w:r>
          </w:p>
        </w:tc>
        <w:tc>
          <w:tcPr>
            <w:tcW w:w="2815" w:type="dxa"/>
          </w:tcPr>
          <w:p w14:paraId="35BBA3B1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5202AFE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Mówi o swoim harmonogramie i używa „have to”</w:t>
            </w:r>
          </w:p>
          <w:p w14:paraId="4C23D98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Gra w zgadywanki, zadaje pytania i odpowiada na nie</w:t>
            </w:r>
          </w:p>
          <w:p w14:paraId="165E213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i używa zaimków względnych</w:t>
            </w:r>
          </w:p>
          <w:p w14:paraId="342CDB6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o programie telewizyjnym i tym, co zamierza obejrzeć</w:t>
            </w:r>
          </w:p>
          <w:p w14:paraId="457D396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pracy</w:t>
            </w:r>
          </w:p>
        </w:tc>
      </w:tr>
      <w:tr w14:paraId="1684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B9AFCE9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43E545B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44D2619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1013C06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programie telewizyjnym</w:t>
            </w:r>
          </w:p>
          <w:p w14:paraId="60C8B1E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listę zasad/instrukcji</w:t>
            </w:r>
          </w:p>
          <w:p w14:paraId="4DAF895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pracy</w:t>
            </w:r>
          </w:p>
        </w:tc>
        <w:tc>
          <w:tcPr>
            <w:tcW w:w="2815" w:type="dxa"/>
          </w:tcPr>
          <w:p w14:paraId="685BAA4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142A1B6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programie telewizyjnym</w:t>
            </w:r>
          </w:p>
          <w:p w14:paraId="2E68EED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listę zasad/instrukcji</w:t>
            </w:r>
          </w:p>
          <w:p w14:paraId="6234B9F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pracy</w:t>
            </w:r>
          </w:p>
        </w:tc>
        <w:tc>
          <w:tcPr>
            <w:tcW w:w="2815" w:type="dxa"/>
          </w:tcPr>
          <w:p w14:paraId="120CAEC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5B188D0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programie telewizyjnym</w:t>
            </w:r>
          </w:p>
          <w:p w14:paraId="57E6F25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listę zasad/instrukcji</w:t>
            </w:r>
          </w:p>
          <w:p w14:paraId="1BCF90D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pracy</w:t>
            </w:r>
          </w:p>
        </w:tc>
        <w:tc>
          <w:tcPr>
            <w:tcW w:w="2815" w:type="dxa"/>
          </w:tcPr>
          <w:p w14:paraId="26DBC2A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111457D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programie telewizyjnym</w:t>
            </w:r>
          </w:p>
          <w:p w14:paraId="547B8BE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listę zasad/instrukcji</w:t>
            </w:r>
          </w:p>
          <w:p w14:paraId="04F3C2C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pracy</w:t>
            </w:r>
          </w:p>
        </w:tc>
      </w:tr>
      <w:tr w14:paraId="76BF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035C8E1E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0C4C6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78217B4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37829AA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2874908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6805BF8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1DB5C9A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62066A5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2B2AF89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3F913CC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7545BEA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0FAF951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5DF64779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41D4F0D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24CFBFB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50FB52B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54A1BC0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21272B9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3CDB5612">
      <w:pPr>
        <w:pStyle w:val="38"/>
        <w:rPr>
          <w:lang w:val="en-GB" w:eastAsia="en-US"/>
        </w:rPr>
      </w:pPr>
    </w:p>
    <w:p w14:paraId="4581B433">
      <w:pPr>
        <w:pStyle w:val="2"/>
        <w:rPr>
          <w:rFonts w:hint="default"/>
          <w:b/>
          <w:bCs/>
          <w:color w:val="FF0000"/>
          <w:lang w:val="pl-PL"/>
        </w:rPr>
      </w:pPr>
      <w:r>
        <w:rPr>
          <w:b/>
          <w:bCs/>
          <w:color w:val="FF0000"/>
        </w:rPr>
        <w:t xml:space="preserve">Module 8 – </w:t>
      </w:r>
      <w:r>
        <w:rPr>
          <w:rFonts w:hint="default"/>
          <w:b/>
          <w:bCs/>
          <w:color w:val="FF0000"/>
          <w:lang w:val="pl-PL"/>
        </w:rPr>
        <w:t>Planet Earth</w:t>
      </w:r>
      <w:bookmarkStart w:id="1" w:name="_GoBack"/>
      <w:bookmarkEnd w:id="1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814"/>
        <w:gridCol w:w="2815"/>
        <w:gridCol w:w="2815"/>
        <w:gridCol w:w="2815"/>
      </w:tblGrid>
      <w:tr w14:paraId="0A69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BEAE331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1D1AA066">
            <w:pPr>
              <w:pStyle w:val="38"/>
              <w:rPr>
                <w:lang w:val="en-GB" w:eastAsia="en-US"/>
              </w:rPr>
            </w:pPr>
          </w:p>
        </w:tc>
        <w:tc>
          <w:tcPr>
            <w:tcW w:w="2814" w:type="dxa"/>
          </w:tcPr>
          <w:p w14:paraId="21883B7A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2</w:t>
            </w:r>
          </w:p>
        </w:tc>
        <w:tc>
          <w:tcPr>
            <w:tcW w:w="2815" w:type="dxa"/>
          </w:tcPr>
          <w:p w14:paraId="025E89AC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3</w:t>
            </w:r>
          </w:p>
        </w:tc>
        <w:tc>
          <w:tcPr>
            <w:tcW w:w="2815" w:type="dxa"/>
          </w:tcPr>
          <w:p w14:paraId="7FD4307F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4</w:t>
            </w:r>
          </w:p>
        </w:tc>
        <w:tc>
          <w:tcPr>
            <w:tcW w:w="2815" w:type="dxa"/>
          </w:tcPr>
          <w:p w14:paraId="0A556E01">
            <w:pPr>
              <w:pStyle w:val="38"/>
              <w:jc w:val="center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5</w:t>
            </w:r>
          </w:p>
        </w:tc>
      </w:tr>
      <w:tr w14:paraId="4C4C6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1A2EA79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843" w:type="dxa"/>
          </w:tcPr>
          <w:p w14:paraId="0ADF4DC1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2814" w:type="dxa"/>
          </w:tcPr>
          <w:p w14:paraId="33B6A40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słabą</w:t>
            </w:r>
            <w:r>
              <w:rPr>
                <w:sz w:val="20"/>
                <w:szCs w:val="20"/>
                <w:lang w:val="en-GB" w:eastAsia="en-US"/>
              </w:rPr>
              <w:t xml:space="preserve"> wiedzę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Wypadki, Choroby i dolegliwości, Charakter i osobowość</w:t>
            </w:r>
          </w:p>
        </w:tc>
        <w:tc>
          <w:tcPr>
            <w:tcW w:w="2815" w:type="dxa"/>
          </w:tcPr>
          <w:p w14:paraId="00C076B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częściowo</w:t>
            </w:r>
            <w:r>
              <w:rPr>
                <w:sz w:val="20"/>
                <w:szCs w:val="20"/>
                <w:lang w:val="en-GB" w:eastAsia="en-US"/>
              </w:rPr>
              <w:t xml:space="preserve"> zna,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słownictwa związanego z Wypadki, Choroby i dolegliwości, Charakter i osobowość</w:t>
            </w:r>
          </w:p>
        </w:tc>
        <w:tc>
          <w:tcPr>
            <w:tcW w:w="2815" w:type="dxa"/>
          </w:tcPr>
          <w:p w14:paraId="72981FB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posiada wiedzę na poziomie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akceptowalnym</w:t>
            </w:r>
            <w:r>
              <w:rPr>
                <w:sz w:val="20"/>
                <w:szCs w:val="20"/>
                <w:lang w:val="en-GB" w:eastAsia="en-US"/>
              </w:rPr>
              <w:t xml:space="preserve">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regularnie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słownictwem związanym z Wypadki, Choroby i dolegliwości, Charakter i osobowość</w:t>
            </w:r>
          </w:p>
        </w:tc>
        <w:tc>
          <w:tcPr>
            <w:tcW w:w="2815" w:type="dxa"/>
          </w:tcPr>
          <w:p w14:paraId="51051D9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zna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poprawnie</w:t>
            </w:r>
            <w:r>
              <w:rPr>
                <w:sz w:val="20"/>
                <w:szCs w:val="20"/>
                <w:lang w:val="en-GB" w:eastAsia="en-US"/>
              </w:rPr>
              <w:t xml:space="preserve">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rozszerzonym</w:t>
            </w:r>
            <w:r>
              <w:rPr>
                <w:sz w:val="20"/>
                <w:szCs w:val="20"/>
                <w:lang w:val="en-GB" w:eastAsia="en-US"/>
              </w:rPr>
              <w:t xml:space="preserve"> słownictwem związanym z Wypadki, Choroby i dolegliwości, Charakter i osobowość</w:t>
            </w:r>
          </w:p>
        </w:tc>
      </w:tr>
      <w:tr w14:paraId="1104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29F3A570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031E93AE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14" w:type="dxa"/>
          </w:tcPr>
          <w:p w14:paraId="4714337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ma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słabą wiedzę</w:t>
            </w:r>
            <w:r>
              <w:rPr>
                <w:rFonts w:cstheme="minorHAnsi"/>
                <w:sz w:val="20"/>
                <w:szCs w:val="20"/>
              </w:rPr>
              <w:t xml:space="preserve"> na temat czasu Polecenia i prośby zgłaszane, Czasownik should, Pytania przeczące, Tagi pytające, Pełny bezokolicznik / Goły bezokolicznik, Forma -ing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rzadko</w:t>
            </w:r>
            <w:r>
              <w:rPr>
                <w:rFonts w:cstheme="minorHAnsi"/>
                <w:sz w:val="20"/>
                <w:szCs w:val="20"/>
              </w:rPr>
              <w:t xml:space="preserve"> używa go poprawnie w określonym kontekście.</w:t>
            </w:r>
          </w:p>
        </w:tc>
        <w:tc>
          <w:tcPr>
            <w:tcW w:w="2815" w:type="dxa"/>
          </w:tcPr>
          <w:p w14:paraId="6D06E0A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zna czasy Polecenia i prośby zgłaszane, Czasownik should, Pytania przeczące, Tagi pytające, Pełny bezokolicznik / Goły bezokolicznik, Forma -ing 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podstawowym poziomie</w:t>
            </w:r>
            <w:r>
              <w:rPr>
                <w:rFonts w:cstheme="minorHAnsi"/>
                <w:sz w:val="20"/>
                <w:szCs w:val="20"/>
              </w:rPr>
              <w:t xml:space="preserve">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czasami</w:t>
            </w:r>
            <w:r>
              <w:rPr>
                <w:rFonts w:cstheme="minorHAnsi"/>
                <w:sz w:val="20"/>
                <w:szCs w:val="20"/>
              </w:rPr>
              <w:t xml:space="preserve"> potrafi ich poprawnie użyć w określonym kontekście.</w:t>
            </w:r>
          </w:p>
        </w:tc>
        <w:tc>
          <w:tcPr>
            <w:tcW w:w="2815" w:type="dxa"/>
          </w:tcPr>
          <w:p w14:paraId="3BE54CA5">
            <w:pPr>
              <w:pStyle w:val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dobrze zna czas Polecenia i prośby zgłaszane, Czasownik should, Pytania przeczące, Tagi pytające, Pełny bezokolicznik / Goły bezokolicznik, Forma -ing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często</w:t>
            </w:r>
            <w:r>
              <w:rPr>
                <w:rFonts w:cstheme="minorHAnsi"/>
                <w:sz w:val="20"/>
                <w:szCs w:val="20"/>
              </w:rPr>
              <w:t xml:space="preserve"> używa go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poprawnie</w:t>
            </w:r>
            <w:r>
              <w:rPr>
                <w:rFonts w:cstheme="minorHAnsi"/>
                <w:sz w:val="20"/>
                <w:szCs w:val="20"/>
              </w:rPr>
              <w:t xml:space="preserve"> w określonym kontekście.</w:t>
            </w:r>
          </w:p>
        </w:tc>
        <w:tc>
          <w:tcPr>
            <w:tcW w:w="2815" w:type="dxa"/>
          </w:tcPr>
          <w:p w14:paraId="66BA380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rFonts w:cstheme="minorHAnsi"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  <w:r>
              <w:rPr>
                <w:rFonts w:cstheme="minorHAnsi"/>
                <w:sz w:val="20"/>
                <w:szCs w:val="20"/>
              </w:rPr>
              <w:t xml:space="preserve"> zna i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bezbłędnie</w:t>
            </w:r>
            <w:r>
              <w:rPr>
                <w:rFonts w:cstheme="minorHAnsi"/>
                <w:sz w:val="20"/>
                <w:szCs w:val="20"/>
              </w:rPr>
              <w:t xml:space="preserve"> posługuje się czasami Polecenia i prośby zgłaszane, Czasownik should, Pytania przeczące, Tagi pytające, Pełny bezokolicznik / Goły bezokolicznik, Forma -ing w określonym znaczeniu.</w:t>
            </w:r>
          </w:p>
        </w:tc>
      </w:tr>
      <w:tr w14:paraId="7132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textDirection w:val="btLr"/>
          </w:tcPr>
          <w:p w14:paraId="63C438E0">
            <w:pPr>
              <w:pStyle w:val="38"/>
              <w:ind w:left="113" w:right="113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9C6E0CF">
            <w:pPr>
              <w:rPr>
                <w:b/>
              </w:rPr>
            </w:pPr>
            <w:r>
              <w:rPr>
                <w:b/>
              </w:rPr>
              <w:t xml:space="preserve">ZADANIA NA ŚRODKI JĘZYKOWE </w:t>
            </w:r>
          </w:p>
        </w:tc>
        <w:tc>
          <w:tcPr>
            <w:tcW w:w="2814" w:type="dxa"/>
          </w:tcPr>
          <w:p w14:paraId="5DAB539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10B1D0F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przy rozwiązywaniu zadań sprawdzających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10A9A3A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  <w:tc>
          <w:tcPr>
            <w:tcW w:w="2815" w:type="dxa"/>
          </w:tcPr>
          <w:p w14:paraId="56F7883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bardzo mało</w:t>
            </w:r>
            <w:r>
              <w:rPr>
                <w:sz w:val="20"/>
                <w:szCs w:val="20"/>
                <w:lang w:val="en-GB" w:eastAsia="en-US"/>
              </w:rPr>
              <w:t xml:space="preserve"> błędów rozwiązując zadania sprawdzające zrozumienie szerokiego zakresu zasobów językowych (uzupełnianie zdań, kompletne minidialogi)</w:t>
            </w:r>
          </w:p>
        </w:tc>
      </w:tr>
      <w:tr w14:paraId="30AB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textDirection w:val="btLr"/>
          </w:tcPr>
          <w:p w14:paraId="3E111CFF">
            <w:pPr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843" w:type="dxa"/>
          </w:tcPr>
          <w:p w14:paraId="31923D87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14" w:type="dxa"/>
          </w:tcPr>
          <w:p w14:paraId="4D6B3AD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537A931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audycji radiowej</w:t>
            </w:r>
          </w:p>
          <w:p w14:paraId="20693B6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co jest nie tak z kimś na podstawie dialogu</w:t>
            </w:r>
          </w:p>
          <w:p w14:paraId="001805A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wywiadu radiowego</w:t>
            </w:r>
          </w:p>
          <w:p w14:paraId="524F242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0C42DDF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0AD9979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audycji radiowej</w:t>
            </w:r>
          </w:p>
          <w:p w14:paraId="589A718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co jest nie tak z kimś na podstawie dialogu</w:t>
            </w:r>
          </w:p>
          <w:p w14:paraId="3801F5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wywiadu radiowego</w:t>
            </w:r>
          </w:p>
          <w:p w14:paraId="412BE52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64B6A49F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5B717A6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audycji radiowej</w:t>
            </w:r>
          </w:p>
          <w:p w14:paraId="2B70CED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co jest nie tak z kimś na podstawie dialogu</w:t>
            </w:r>
          </w:p>
          <w:p w14:paraId="21BC657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wywiadu radiowego</w:t>
            </w:r>
          </w:p>
          <w:p w14:paraId="4C021C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  <w:tc>
          <w:tcPr>
            <w:tcW w:w="2815" w:type="dxa"/>
          </w:tcPr>
          <w:p w14:paraId="3137B041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słuchania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poprawne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09E162F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audycji radiowej</w:t>
            </w:r>
          </w:p>
          <w:p w14:paraId="269F264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co jest nie tak z kimś na podstawie dialogu</w:t>
            </w:r>
          </w:p>
          <w:p w14:paraId="428D402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Zdecyduj, czy zdania są prawdziwe czy fałszywe na podstawie wywiadu radiowego</w:t>
            </w:r>
          </w:p>
          <w:p w14:paraId="08188B7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Dopasuj mówców do stwierdzeń</w:t>
            </w:r>
          </w:p>
        </w:tc>
      </w:tr>
      <w:tr w14:paraId="7C3B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32C29253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6D743E56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2814" w:type="dxa"/>
          </w:tcPr>
          <w:p w14:paraId="1D2FB9B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692B63B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409D290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obrazki do akapitów</w:t>
            </w:r>
          </w:p>
          <w:p w14:paraId="683B478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koryguje zdania dotyczące przeczytanego tekstu</w:t>
            </w:r>
          </w:p>
          <w:p w14:paraId="453323E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55F4974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1F884E5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</w:tc>
        <w:tc>
          <w:tcPr>
            <w:tcW w:w="2815" w:type="dxa"/>
          </w:tcPr>
          <w:p w14:paraId="15056AE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tekstu, 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przy tym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błędy:</w:t>
            </w:r>
          </w:p>
          <w:p w14:paraId="1FB8CA3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0F335A2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obrazki do akapitów</w:t>
            </w:r>
          </w:p>
          <w:p w14:paraId="40167BC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koryguje zdania dotyczące przeczytanego tekstu</w:t>
            </w:r>
          </w:p>
          <w:p w14:paraId="3996A96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63EDABC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4B317AF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</w:tc>
        <w:tc>
          <w:tcPr>
            <w:tcW w:w="2815" w:type="dxa"/>
          </w:tcPr>
          <w:p w14:paraId="7EDE9AD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identyfikuje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większość</w:t>
            </w:r>
            <w:r>
              <w:rPr>
                <w:sz w:val="20"/>
                <w:szCs w:val="20"/>
                <w:lang w:val="en-GB" w:eastAsia="en-US"/>
              </w:rPr>
              <w:t xml:space="preserve"> głównej idei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błędów:</w:t>
            </w:r>
          </w:p>
          <w:p w14:paraId="0D1FB07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13C0E13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obrazki do akapitów</w:t>
            </w:r>
          </w:p>
          <w:p w14:paraId="698C4EE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koryguje zdania dotyczące przeczytanego tekstu</w:t>
            </w:r>
          </w:p>
          <w:p w14:paraId="46BC951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4BAF852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4447A4D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</w:tc>
        <w:tc>
          <w:tcPr>
            <w:tcW w:w="2815" w:type="dxa"/>
          </w:tcPr>
          <w:p w14:paraId="1B54D1FA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Podczas czytania 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identyfikuje główną myśl tekstu i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zazwyczaj</w:t>
            </w:r>
            <w:r>
              <w:rPr>
                <w:sz w:val="20"/>
                <w:szCs w:val="20"/>
                <w:lang w:val="en-GB" w:eastAsia="en-US"/>
              </w:rPr>
              <w:t xml:space="preserve"> jest w stanie znaleźć szczegółowe informacje, zazwyczaj poprawiając je z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okazjonalnym</w:t>
            </w:r>
            <w:r>
              <w:rPr>
                <w:sz w:val="20"/>
                <w:szCs w:val="20"/>
                <w:lang w:val="en-GB" w:eastAsia="en-US"/>
              </w:rPr>
              <w:t xml:space="preserve"> błędem:</w:t>
            </w:r>
          </w:p>
          <w:p w14:paraId="256D303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określa, czy zdania są prawdziwe czy fałszywe</w:t>
            </w:r>
          </w:p>
          <w:p w14:paraId="68DF823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obrazki do akapitów</w:t>
            </w:r>
          </w:p>
          <w:p w14:paraId="6192BEA9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koryguje zdania dotyczące przeczytanego tekstu</w:t>
            </w:r>
          </w:p>
          <w:p w14:paraId="55A934F5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nagłówki do akapitów</w:t>
            </w:r>
          </w:p>
          <w:p w14:paraId="5761737E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dopasowuje zdania do rozmówców</w:t>
            </w:r>
          </w:p>
          <w:p w14:paraId="0B8B5B52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odpowiada na pytania dotyczące przeczytanego tekstu</w:t>
            </w:r>
          </w:p>
        </w:tc>
      </w:tr>
      <w:tr w14:paraId="0CE9A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F9786C7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731A7F7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14" w:type="dxa"/>
          </w:tcPr>
          <w:p w14:paraId="7E1984E3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ograniczonego</w:t>
            </w:r>
            <w:r>
              <w:rPr>
                <w:sz w:val="20"/>
                <w:szCs w:val="20"/>
                <w:lang w:val="en-GB" w:eastAsia="en-US"/>
              </w:rPr>
              <w:t xml:space="preserve"> zasobu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liczne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znacząco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6539895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Wydaje polecenia, składa prośby</w:t>
            </w:r>
          </w:p>
          <w:p w14:paraId="6B561D9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radę i udziela porad, używając „powinien”</w:t>
            </w:r>
          </w:p>
          <w:p w14:paraId="61BA7EB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rozmowę w szpitalu, u lekarza, w aptece</w:t>
            </w:r>
          </w:p>
          <w:p w14:paraId="4A9C810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swoim zwierzęciu</w:t>
            </w:r>
          </w:p>
          <w:p w14:paraId="710FEDF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swoich przyjaciół i mówi o przyjaźni</w:t>
            </w:r>
          </w:p>
          <w:p w14:paraId="5A981BB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i omawia wyimaginowany problem zdrowotny, rodzinny lub ze znajomymi, udziela porad</w:t>
            </w:r>
          </w:p>
        </w:tc>
        <w:tc>
          <w:tcPr>
            <w:tcW w:w="2815" w:type="dxa"/>
          </w:tcPr>
          <w:p w14:paraId="4C0D15E6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umiarkowanego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1E00DB4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Wydaje polecenia, składa prośby</w:t>
            </w:r>
          </w:p>
          <w:p w14:paraId="21EA1FC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radę i udziela porad, używając „powinien”</w:t>
            </w:r>
          </w:p>
          <w:p w14:paraId="2DD199A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rozmowę w szpitalu, u lekarza, w aptece</w:t>
            </w:r>
          </w:p>
          <w:p w14:paraId="5CFFF09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swoim zwierzęciu</w:t>
            </w:r>
          </w:p>
          <w:p w14:paraId="61BD735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swoich przyjaciół i mówi o przyjaźni</w:t>
            </w:r>
          </w:p>
          <w:p w14:paraId="186B491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i omawia wyimaginowany problem zdrowotny, rodzinny lub ze znajomymi, udziela porad</w:t>
            </w:r>
          </w:p>
        </w:tc>
        <w:tc>
          <w:tcPr>
            <w:tcW w:w="2815" w:type="dxa"/>
          </w:tcPr>
          <w:p w14:paraId="09611227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zadowalającego</w:t>
            </w:r>
            <w:r>
              <w:rPr>
                <w:sz w:val="20"/>
                <w:szCs w:val="20"/>
                <w:lang w:val="en-GB" w:eastAsia="en-US"/>
              </w:rPr>
              <w:t xml:space="preserve"> zakresu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niewiele</w:t>
            </w:r>
            <w:r>
              <w:rPr>
                <w:sz w:val="20"/>
                <w:szCs w:val="20"/>
                <w:lang w:val="en-GB" w:eastAsia="en-US"/>
              </w:rPr>
              <w:t xml:space="preserve"> błędów,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komunikację, gdy:</w:t>
            </w:r>
          </w:p>
          <w:p w14:paraId="5C6C656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Wydaje polecenia, składa prośby</w:t>
            </w:r>
          </w:p>
          <w:p w14:paraId="457B08A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radę i udziela porad, używając „powinien”</w:t>
            </w:r>
          </w:p>
          <w:p w14:paraId="1C076ED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rozmowę w szpitalu, u lekarza, w aptece</w:t>
            </w:r>
          </w:p>
          <w:p w14:paraId="64332FB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swoim zwierzęciu</w:t>
            </w:r>
          </w:p>
          <w:p w14:paraId="1AB9D5D3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swoich przyjaciół i mówi o przyjaźni</w:t>
            </w:r>
          </w:p>
          <w:p w14:paraId="66DEDD0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i omawia wyimaginowany problem zdrowotny, rodzinny lub ze znajomymi, udziela porad</w:t>
            </w:r>
          </w:p>
        </w:tc>
        <w:tc>
          <w:tcPr>
            <w:tcW w:w="2815" w:type="dxa"/>
          </w:tcPr>
          <w:p w14:paraId="2974F08D">
            <w:pPr>
              <w:spacing w:after="0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Używając szerokiego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zakresu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uczeń popełnia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sporadyczne</w:t>
            </w:r>
            <w:r>
              <w:rPr>
                <w:sz w:val="20"/>
                <w:szCs w:val="20"/>
                <w:lang w:val="en-GB" w:eastAsia="en-US"/>
              </w:rPr>
              <w:t xml:space="preserve"> błędy, które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zakłócają komunikacji, gdy:</w:t>
            </w:r>
          </w:p>
          <w:p w14:paraId="26286D1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Wydaje polecenia, składa prośby</w:t>
            </w:r>
          </w:p>
          <w:p w14:paraId="77ECBD4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Prosi o radę i udziela porad, używając „powinien”</w:t>
            </w:r>
          </w:p>
          <w:p w14:paraId="50271F8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Odgrywa rozmowę w szpitalu, u lekarza, w aptece</w:t>
            </w:r>
          </w:p>
          <w:p w14:paraId="07F1F8F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Rozmawia w parach o swoim zwierzęciu</w:t>
            </w:r>
          </w:p>
          <w:p w14:paraId="68E974B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swoich przyjaciół i mówi o przyjaźni</w:t>
            </w:r>
          </w:p>
          <w:p w14:paraId="0ED1425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Opisuje i omawia wyimaginowany problem zdrowotny, rodzinny lub ze znajomymi, udziela porad</w:t>
            </w:r>
          </w:p>
        </w:tc>
      </w:tr>
      <w:tr w14:paraId="531F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BB05CC2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37E376F6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14" w:type="dxa"/>
          </w:tcPr>
          <w:p w14:paraId="6654543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częste</w:t>
            </w:r>
            <w:r>
              <w:rPr>
                <w:sz w:val="20"/>
                <w:szCs w:val="20"/>
                <w:lang w:val="en-GB" w:eastAsia="en-US"/>
              </w:rPr>
              <w:t xml:space="preserve"> błędy, które zakłócają komunikację podczas pisania:</w:t>
            </w:r>
          </w:p>
          <w:p w14:paraId="372F1EF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2C57983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 z prośbą o radę</w:t>
            </w:r>
          </w:p>
        </w:tc>
        <w:tc>
          <w:tcPr>
            <w:tcW w:w="2815" w:type="dxa"/>
          </w:tcPr>
          <w:p w14:paraId="5C8A55A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podstawowym</w:t>
            </w:r>
            <w:r>
              <w:rPr>
                <w:sz w:val="20"/>
                <w:szCs w:val="20"/>
                <w:lang w:val="en-GB" w:eastAsia="en-US"/>
              </w:rPr>
              <w:t xml:space="preserve"> zasobem słownictwa i struktur gramatycznych, popełniając jednocześnie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pewne</w:t>
            </w:r>
            <w:r>
              <w:rPr>
                <w:sz w:val="20"/>
                <w:szCs w:val="20"/>
                <w:lang w:val="en-GB" w:eastAsia="en-US"/>
              </w:rPr>
              <w:t xml:space="preserve"> błędy utrudniające komunikację podczas pisania:</w:t>
            </w:r>
          </w:p>
          <w:p w14:paraId="0227A65F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3776DEC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 z prośbą o radę</w:t>
            </w:r>
          </w:p>
        </w:tc>
        <w:tc>
          <w:tcPr>
            <w:tcW w:w="2815" w:type="dxa"/>
          </w:tcPr>
          <w:p w14:paraId="4F4EDE0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rozsądnym</w:t>
            </w:r>
            <w:r>
              <w:rPr>
                <w:sz w:val="20"/>
                <w:szCs w:val="20"/>
                <w:lang w:val="en-GB" w:eastAsia="en-US"/>
              </w:rPr>
              <w:t xml:space="preserve"> zakresem słownictwa i struktur gramatycznych,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 liczbę</w:t>
            </w:r>
            <w:r>
              <w:rPr>
                <w:sz w:val="20"/>
                <w:szCs w:val="20"/>
                <w:lang w:val="en-GB" w:eastAsia="en-US"/>
              </w:rPr>
              <w:t xml:space="preserve"> błędów, które zakłócają komunikację podczas pisania:</w:t>
            </w:r>
          </w:p>
          <w:p w14:paraId="5AC9AB8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664C601D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 z prośbą o radę</w:t>
            </w:r>
          </w:p>
        </w:tc>
        <w:tc>
          <w:tcPr>
            <w:tcW w:w="2815" w:type="dxa"/>
          </w:tcPr>
          <w:p w14:paraId="4BA6C7E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posługuje się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szerokim zasobem</w:t>
            </w:r>
            <w:r>
              <w:rPr>
                <w:sz w:val="20"/>
                <w:szCs w:val="20"/>
                <w:lang w:val="en-GB" w:eastAsia="en-US"/>
              </w:rPr>
              <w:t xml:space="preserve"> słownictwa i struktur gramatycznych,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nie</w:t>
            </w:r>
            <w:r>
              <w:rPr>
                <w:sz w:val="20"/>
                <w:szCs w:val="20"/>
                <w:lang w:val="en-GB" w:eastAsia="en-US"/>
              </w:rPr>
              <w:t xml:space="preserve"> popełniając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poważnych błędów</w:t>
            </w:r>
            <w:r>
              <w:rPr>
                <w:sz w:val="20"/>
                <w:szCs w:val="20"/>
                <w:lang w:val="en-GB" w:eastAsia="en-US"/>
              </w:rPr>
              <w:t xml:space="preserve"> zakłócających komunikację, trzymając się przy tym zadania podczas pisania:</w:t>
            </w:r>
          </w:p>
          <w:p w14:paraId="4760D63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akapit o zwierzęciu</w:t>
            </w:r>
          </w:p>
          <w:p w14:paraId="1B1015C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• Napisz list z prośbą o radę</w:t>
            </w:r>
          </w:p>
        </w:tc>
      </w:tr>
      <w:tr w14:paraId="54FC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6B047754">
            <w:pPr>
              <w:pStyle w:val="38"/>
              <w:rPr>
                <w:lang w:val="en-GB" w:eastAsia="en-US"/>
              </w:rPr>
            </w:pPr>
          </w:p>
        </w:tc>
        <w:tc>
          <w:tcPr>
            <w:tcW w:w="1843" w:type="dxa"/>
          </w:tcPr>
          <w:p w14:paraId="2562B0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14" w:type="dxa"/>
          </w:tcPr>
          <w:p w14:paraId="615CAE5B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ograniczoną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3B99B48C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stosowaniem strategii uczenia się podczas pracy w pojedynkę.</w:t>
            </w:r>
          </w:p>
          <w:p w14:paraId="12B0306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rzadko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561DCAC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trudności</w:t>
            </w:r>
            <w:r>
              <w:rPr>
                <w:sz w:val="20"/>
                <w:szCs w:val="20"/>
                <w:lang w:val="en-GB" w:eastAsia="en-US"/>
              </w:rPr>
              <w:t xml:space="preserve"> ze współpracą w grupie lub z innymi uczniami</w:t>
            </w:r>
          </w:p>
        </w:tc>
        <w:tc>
          <w:tcPr>
            <w:tcW w:w="2815" w:type="dxa"/>
          </w:tcPr>
          <w:p w14:paraId="18124E8E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pewną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115C6898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21253BE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4FF81A8A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czasami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6819B094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zadowalającą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3C9816A0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uczenia się, pracując samodzielnie.</w:t>
            </w:r>
          </w:p>
          <w:p w14:paraId="31A8D17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stosuje strategie komunikacyjne, gdy musi użyć nieznanego języka</w:t>
            </w:r>
          </w:p>
          <w:p w14:paraId="7C1F0475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często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  <w:tc>
          <w:tcPr>
            <w:tcW w:w="2815" w:type="dxa"/>
          </w:tcPr>
          <w:p w14:paraId="6CC0DD92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ma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dobrą</w:t>
            </w:r>
            <w:r>
              <w:rPr>
                <w:sz w:val="20"/>
                <w:szCs w:val="20"/>
                <w:lang w:val="en-GB" w:eastAsia="en-US"/>
              </w:rPr>
              <w:t xml:space="preserve"> świadomość językową</w:t>
            </w:r>
          </w:p>
          <w:p w14:paraId="3E011C01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uczenia się, gdy pracuje sam.</w:t>
            </w:r>
          </w:p>
          <w:p w14:paraId="4B9C36D7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używa strategii komunikacyjnych, gdy musi użyć nieznanego języka</w:t>
            </w:r>
          </w:p>
          <w:p w14:paraId="4CFB0506">
            <w:pPr>
              <w:pStyle w:val="38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Uczeń </w:t>
            </w:r>
            <w:r>
              <w:rPr>
                <w:b/>
                <w:bCs/>
                <w:sz w:val="20"/>
                <w:szCs w:val="20"/>
                <w:lang w:val="en-GB" w:eastAsia="en-US"/>
              </w:rPr>
              <w:t>prawie zawsze</w:t>
            </w:r>
            <w:r>
              <w:rPr>
                <w:sz w:val="20"/>
                <w:szCs w:val="20"/>
                <w:lang w:val="en-GB" w:eastAsia="en-US"/>
              </w:rPr>
              <w:t xml:space="preserve"> współpracuje w grupie lub z innymi uczniami</w:t>
            </w:r>
          </w:p>
        </w:tc>
      </w:tr>
    </w:tbl>
    <w:p w14:paraId="780F4197">
      <w:pPr>
        <w:pStyle w:val="38"/>
        <w:rPr>
          <w:lang w:val="en-GB" w:eastAsia="en-US"/>
        </w:rPr>
      </w:pPr>
    </w:p>
    <w:p w14:paraId="74717511">
      <w:pPr>
        <w:pStyle w:val="38"/>
        <w:rPr>
          <w:lang w:val="en-GB" w:eastAsia="en-US"/>
        </w:rPr>
      </w:pPr>
    </w:p>
    <w:p w14:paraId="396F5A74">
      <w:pPr>
        <w:pStyle w:val="38"/>
        <w:rPr>
          <w:lang w:val="en-GB" w:eastAsia="en-US"/>
        </w:rPr>
      </w:pPr>
    </w:p>
    <w:p w14:paraId="632C063F">
      <w:pPr>
        <w:pStyle w:val="38"/>
        <w:rPr>
          <w:lang w:val="en-GB" w:eastAsia="en-US"/>
        </w:rPr>
      </w:pPr>
    </w:p>
    <w:p w14:paraId="1A9539BA">
      <w:pPr>
        <w:pStyle w:val="38"/>
        <w:rPr>
          <w:lang w:val="en-GB" w:eastAsia="en-US"/>
        </w:rPr>
      </w:pPr>
    </w:p>
    <w:p w14:paraId="106C7F91">
      <w:pPr>
        <w:rPr>
          <w:lang w:val="en-GB" w:eastAsia="en-US"/>
        </w:rPr>
      </w:pPr>
    </w:p>
    <w:p w14:paraId="5667ADF9">
      <w:pPr>
        <w:rPr>
          <w:lang w:val="en-GB" w:eastAsia="en-US"/>
        </w:rPr>
      </w:pPr>
    </w:p>
    <w:p w14:paraId="63EC896F">
      <w:pPr>
        <w:rPr>
          <w:lang w:val="en-GB" w:eastAsia="en-US"/>
        </w:rPr>
      </w:pPr>
    </w:p>
    <w:p w14:paraId="25A5908C">
      <w:pPr>
        <w:rPr>
          <w:lang w:val="en-GB" w:eastAsia="en-US"/>
        </w:rPr>
      </w:pPr>
    </w:p>
    <w:p w14:paraId="33FE924F">
      <w:pPr>
        <w:rPr>
          <w:lang w:val="en-GB" w:eastAsia="en-US"/>
        </w:rPr>
      </w:pPr>
    </w:p>
    <w:p w14:paraId="13D3E083"/>
    <w:sectPr>
      <w:headerReference r:id="rId5" w:type="default"/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EB327">
    <w:pPr>
      <w:pStyle w:val="14"/>
    </w:pPr>
    <w:r>
      <w:rPr>
        <w:rFonts w:ascii="Times New Roman" w:hAnsi="Times New Roman" w:eastAsia="Times New Roman" w:cs="Times New Roman"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3840480</wp:posOffset>
          </wp:positionH>
          <wp:positionV relativeFrom="page">
            <wp:posOffset>296545</wp:posOffset>
          </wp:positionV>
          <wp:extent cx="1731010" cy="581025"/>
          <wp:effectExtent l="0" t="0" r="2540" b="9525"/>
          <wp:wrapSquare wrapText="bothSides"/>
          <wp:docPr id="25" name="Obraz 25" descr="mm publicati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5" descr="mm publicati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101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A4"/>
    <w:rsid w:val="00032218"/>
    <w:rsid w:val="00046ADC"/>
    <w:rsid w:val="000954E2"/>
    <w:rsid w:val="000A0AEC"/>
    <w:rsid w:val="000B0340"/>
    <w:rsid w:val="000E3B8E"/>
    <w:rsid w:val="0010229A"/>
    <w:rsid w:val="00131975"/>
    <w:rsid w:val="00145B5A"/>
    <w:rsid w:val="00150F57"/>
    <w:rsid w:val="00195893"/>
    <w:rsid w:val="00205C8A"/>
    <w:rsid w:val="00207136"/>
    <w:rsid w:val="00237048"/>
    <w:rsid w:val="00237F3A"/>
    <w:rsid w:val="00296F47"/>
    <w:rsid w:val="002B470C"/>
    <w:rsid w:val="002E0166"/>
    <w:rsid w:val="00316A4A"/>
    <w:rsid w:val="003536AF"/>
    <w:rsid w:val="0039022B"/>
    <w:rsid w:val="003B498A"/>
    <w:rsid w:val="003C78B8"/>
    <w:rsid w:val="003D6413"/>
    <w:rsid w:val="004125CD"/>
    <w:rsid w:val="00422FA4"/>
    <w:rsid w:val="0043637F"/>
    <w:rsid w:val="004875D1"/>
    <w:rsid w:val="005153CC"/>
    <w:rsid w:val="00537653"/>
    <w:rsid w:val="00560721"/>
    <w:rsid w:val="00584AE2"/>
    <w:rsid w:val="00586F97"/>
    <w:rsid w:val="005C0172"/>
    <w:rsid w:val="005E4653"/>
    <w:rsid w:val="00683319"/>
    <w:rsid w:val="00683D0A"/>
    <w:rsid w:val="006D544A"/>
    <w:rsid w:val="00713DE2"/>
    <w:rsid w:val="00717F3E"/>
    <w:rsid w:val="007619BA"/>
    <w:rsid w:val="00766714"/>
    <w:rsid w:val="007B29DA"/>
    <w:rsid w:val="007B7D7F"/>
    <w:rsid w:val="007D7989"/>
    <w:rsid w:val="007F0BE8"/>
    <w:rsid w:val="007F6212"/>
    <w:rsid w:val="00806100"/>
    <w:rsid w:val="008116BD"/>
    <w:rsid w:val="0086075F"/>
    <w:rsid w:val="008C1EF8"/>
    <w:rsid w:val="008E6A67"/>
    <w:rsid w:val="009019C8"/>
    <w:rsid w:val="0093342C"/>
    <w:rsid w:val="009A2285"/>
    <w:rsid w:val="00A01A96"/>
    <w:rsid w:val="00A04A77"/>
    <w:rsid w:val="00A41EAC"/>
    <w:rsid w:val="00AA1FBB"/>
    <w:rsid w:val="00AB687F"/>
    <w:rsid w:val="00AC322B"/>
    <w:rsid w:val="00AD5192"/>
    <w:rsid w:val="00AE4580"/>
    <w:rsid w:val="00B371C4"/>
    <w:rsid w:val="00B54699"/>
    <w:rsid w:val="00B70FB6"/>
    <w:rsid w:val="00B83E05"/>
    <w:rsid w:val="00BC2A49"/>
    <w:rsid w:val="00BC5523"/>
    <w:rsid w:val="00BF31A1"/>
    <w:rsid w:val="00BF3D8F"/>
    <w:rsid w:val="00C177B5"/>
    <w:rsid w:val="00C22507"/>
    <w:rsid w:val="00C563D7"/>
    <w:rsid w:val="00C5768F"/>
    <w:rsid w:val="00C6544C"/>
    <w:rsid w:val="00CC7D91"/>
    <w:rsid w:val="00D45AEC"/>
    <w:rsid w:val="00D60CD3"/>
    <w:rsid w:val="00D90897"/>
    <w:rsid w:val="00D916EC"/>
    <w:rsid w:val="00DA4A94"/>
    <w:rsid w:val="00DC16A0"/>
    <w:rsid w:val="00DD512D"/>
    <w:rsid w:val="00DE4EE2"/>
    <w:rsid w:val="00DE71D0"/>
    <w:rsid w:val="00DF2E35"/>
    <w:rsid w:val="00DF3832"/>
    <w:rsid w:val="00DF5E5B"/>
    <w:rsid w:val="00DF7C4F"/>
    <w:rsid w:val="00DF7E4D"/>
    <w:rsid w:val="00EC0707"/>
    <w:rsid w:val="00ED4EBD"/>
    <w:rsid w:val="00ED70D4"/>
    <w:rsid w:val="00F10F38"/>
    <w:rsid w:val="00F42B7B"/>
    <w:rsid w:val="00F60702"/>
    <w:rsid w:val="00F91C9C"/>
    <w:rsid w:val="00FC6B54"/>
    <w:rsid w:val="00FD682B"/>
    <w:rsid w:val="00FF6654"/>
    <w:rsid w:val="00FF7A62"/>
    <w:rsid w:val="188C2DFE"/>
    <w:rsid w:val="1F0429EF"/>
    <w:rsid w:val="298B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pl-PL" w:eastAsia="pl-PL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597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597" w:themeColor="accent1" w:themeShade="BF"/>
      <w:kern w:val="2"/>
      <w:lang w:val="en-GB" w:eastAsia="en-US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597" w:themeColor="accent1" w:themeShade="BF"/>
      <w:kern w:val="2"/>
      <w:lang w:val="en-GB" w:eastAsia="en-US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lang w:val="en-GB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kern w:val="2"/>
      <w:lang w:val="en-GB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lang w:val="en-GB" w:eastAsia="en-US"/>
      <w14:ligatures w14:val="standardContextual"/>
    </w:rPr>
  </w:style>
  <w:style w:type="paragraph" w:styleId="14">
    <w:name w:val="header"/>
    <w:basedOn w:val="1"/>
    <w:link w:val="36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lang w:val="en-GB" w:eastAsia="en-US"/>
      <w14:ligatures w14:val="standardContextual"/>
    </w:rPr>
  </w:style>
  <w:style w:type="paragraph" w:styleId="15">
    <w:name w:val="Subtitle"/>
    <w:basedOn w:val="1"/>
    <w:next w:val="1"/>
    <w:link w:val="28"/>
    <w:qFormat/>
    <w:uiPriority w:val="11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6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597" w:themeColor="accent1" w:themeShade="BF"/>
      <w:kern w:val="2"/>
      <w:lang w:val="en-GB" w:eastAsia="en-US"/>
      <w14:ligatures w14:val="standardContextual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Header Char"/>
    <w:basedOn w:val="11"/>
    <w:link w:val="14"/>
    <w:uiPriority w:val="99"/>
  </w:style>
  <w:style w:type="character" w:customStyle="1" w:styleId="37">
    <w:name w:val="Footer Char"/>
    <w:basedOn w:val="11"/>
    <w:link w:val="13"/>
    <w:uiPriority w:val="99"/>
  </w:style>
  <w:style w:type="paragraph" w:styleId="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pl-PL" w:eastAsia="pl-PL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mpublication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C96C-DE31-4516-BFCE-1884C4EC83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9897</Words>
  <Characters>61318</Characters>
  <Lines>506</Lines>
  <Paragraphs>142</Paragraphs>
  <TotalTime>5</TotalTime>
  <ScaleCrop>false</ScaleCrop>
  <LinksUpToDate>false</LinksUpToDate>
  <CharactersWithSpaces>70177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2025-04-07T13:19:00Z</dcterms:created>
  <dc:creator>Jeroen Bloemsma</dc:creator>
  <cp:lastModifiedBy>Admin</cp:lastModifiedBy>
  <dcterms:modified xsi:type="dcterms:W3CDTF">2026-08-27T09:22:29Z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eyJoZGlkIjoiMzNmMzllNzEzOTRlNGZlNWZlY2YyZDlmN2YzYjQ2MTUifQ==</vt:lpwstr>
  </property>
  <property fmtid="{D5CDD505-2E9C-101B-9397-08002B2CF9AE}" pid="3" name="KSOProductBuildVer">
    <vt:lpwstr>1045-12.1.0.28485</vt:lpwstr>
  </property>
  <property fmtid="{D5CDD505-2E9C-101B-9397-08002B2CF9AE}" pid="4" name="ICV">
    <vt:lpwstr>D3B0576D92514BD5AD0B54DB7410330D_12</vt:lpwstr>
  </property>
</Properties>
</file>