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CE36" w14:textId="143A7084" w:rsidR="00F66E25" w:rsidRDefault="00F66E25" w:rsidP="00970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E1F1D">
        <w:rPr>
          <w:rFonts w:ascii="Times New Roman" w:hAnsi="Times New Roman"/>
          <w:b/>
          <w:sz w:val="24"/>
          <w:szCs w:val="24"/>
        </w:rPr>
        <w:t xml:space="preserve">Wymagania edukacyjne na poszczególne oceny </w:t>
      </w:r>
      <w:r w:rsidR="000E6645">
        <w:rPr>
          <w:rFonts w:ascii="Times New Roman" w:hAnsi="Times New Roman"/>
          <w:b/>
          <w:sz w:val="24"/>
          <w:szCs w:val="24"/>
        </w:rPr>
        <w:t>–</w:t>
      </w:r>
      <w:r w:rsidRPr="006E1F1D">
        <w:rPr>
          <w:rFonts w:ascii="Times New Roman" w:hAnsi="Times New Roman"/>
          <w:b/>
          <w:sz w:val="24"/>
          <w:szCs w:val="24"/>
        </w:rPr>
        <w:t xml:space="preserve"> </w:t>
      </w:r>
      <w:r w:rsidR="000E6645">
        <w:rPr>
          <w:rFonts w:ascii="Times New Roman" w:hAnsi="Times New Roman"/>
          <w:b/>
          <w:i/>
          <w:iCs/>
          <w:sz w:val="24"/>
          <w:szCs w:val="24"/>
        </w:rPr>
        <w:t xml:space="preserve">NOWE </w:t>
      </w:r>
      <w:r w:rsidRPr="006E1F1D">
        <w:rPr>
          <w:rFonts w:ascii="Times New Roman" w:hAnsi="Times New Roman"/>
          <w:b/>
          <w:i/>
          <w:sz w:val="24"/>
          <w:szCs w:val="24"/>
        </w:rPr>
        <w:t xml:space="preserve">Ponad słowami </w:t>
      </w:r>
      <w:r w:rsidRPr="006E1F1D">
        <w:rPr>
          <w:rFonts w:ascii="Times New Roman" w:hAnsi="Times New Roman"/>
          <w:b/>
          <w:sz w:val="24"/>
          <w:szCs w:val="24"/>
        </w:rPr>
        <w:t xml:space="preserve">klasa </w:t>
      </w:r>
      <w:r w:rsidR="00461DAF" w:rsidRPr="006E1F1D">
        <w:rPr>
          <w:rFonts w:ascii="Times New Roman" w:hAnsi="Times New Roman"/>
          <w:b/>
          <w:sz w:val="24"/>
          <w:szCs w:val="24"/>
        </w:rPr>
        <w:t>2</w:t>
      </w:r>
      <w:r w:rsidRPr="006E1F1D">
        <w:rPr>
          <w:rFonts w:ascii="Times New Roman" w:hAnsi="Times New Roman"/>
          <w:b/>
          <w:sz w:val="24"/>
          <w:szCs w:val="24"/>
        </w:rPr>
        <w:t xml:space="preserve"> część 1</w:t>
      </w:r>
    </w:p>
    <w:p w14:paraId="2FFDC44D" w14:textId="77777777" w:rsidR="006E1F1D" w:rsidRPr="006E1F1D" w:rsidRDefault="006E1F1D" w:rsidP="009706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9CC835" w14:textId="5040950B" w:rsidR="00F66E25" w:rsidRDefault="00F66E25" w:rsidP="009706AD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 w:rsidR="00B65278"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 w podręczniku</w:t>
      </w:r>
      <w:r w:rsidR="004A5F68">
        <w:rPr>
          <w:rFonts w:ascii="Times New Roman" w:hAnsi="Times New Roman"/>
          <w:sz w:val="20"/>
          <w:szCs w:val="20"/>
        </w:rPr>
        <w:t xml:space="preserve"> </w:t>
      </w:r>
      <w:r w:rsidR="004A5F68" w:rsidRPr="004A5F68">
        <w:rPr>
          <w:rFonts w:ascii="Times New Roman" w:hAnsi="Times New Roman"/>
          <w:i/>
          <w:iCs/>
          <w:sz w:val="20"/>
          <w:szCs w:val="20"/>
        </w:rPr>
        <w:t>NOWE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="004A5F68">
        <w:rPr>
          <w:rFonts w:ascii="Times New Roman" w:hAnsi="Times New Roman"/>
          <w:sz w:val="20"/>
          <w:szCs w:val="20"/>
        </w:rPr>
        <w:t>dla klasy 2, część 1</w:t>
      </w:r>
      <w:r w:rsidRPr="009706AD">
        <w:rPr>
          <w:rFonts w:ascii="Times New Roman" w:hAnsi="Times New Roman"/>
          <w:sz w:val="20"/>
          <w:szCs w:val="20"/>
        </w:rPr>
        <w:t>. Wymagania dostosowano do sześciostopniowej skali ocen.</w:t>
      </w:r>
    </w:p>
    <w:p w14:paraId="5206A244" w14:textId="77777777" w:rsidR="006E1F1D" w:rsidRPr="009706AD" w:rsidRDefault="006E1F1D" w:rsidP="009706AD">
      <w:pPr>
        <w:spacing w:after="0"/>
        <w:rPr>
          <w:rFonts w:ascii="Times New Roman" w:hAnsi="Times New Roman"/>
          <w:sz w:val="20"/>
          <w:szCs w:val="20"/>
        </w:rPr>
      </w:pPr>
    </w:p>
    <w:p w14:paraId="1EB963E3" w14:textId="54A8555D" w:rsidR="00F66E25" w:rsidRPr="009706AD" w:rsidRDefault="007E649B" w:rsidP="009706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25E5F4" wp14:editId="052AC3DB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BAEAB" id="Rectangle 4" o:spid="_x0000_s1026" style="position:absolute;margin-left:.35pt;margin-top:11.35pt;width:26.2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="00F66E25" w:rsidRPr="009706AD">
        <w:rPr>
          <w:rFonts w:ascii="Times New Roman" w:hAnsi="Times New Roman"/>
          <w:sz w:val="20"/>
          <w:szCs w:val="20"/>
        </w:rPr>
        <w:t>* zakres rozszerzony</w:t>
      </w:r>
    </w:p>
    <w:p w14:paraId="4939ABA5" w14:textId="5EC362B0" w:rsidR="00F66E25" w:rsidRPr="009706AD" w:rsidRDefault="007E649B" w:rsidP="009706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F3A632" wp14:editId="3347A64B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4C37B" id="Rectangle 5" o:spid="_x0000_s1026" style="position:absolute;margin-left:.35pt;margin-top:12.1pt;width:26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 w:rsidR="00675715">
        <w:rPr>
          <w:rFonts w:ascii="Times New Roman" w:hAnsi="Times New Roman"/>
          <w:sz w:val="20"/>
          <w:szCs w:val="20"/>
        </w:rPr>
        <w:t xml:space="preserve"> </w:t>
      </w:r>
      <w:r w:rsidR="00B65278">
        <w:rPr>
          <w:rFonts w:ascii="Times New Roman" w:hAnsi="Times New Roman"/>
          <w:sz w:val="20"/>
          <w:szCs w:val="20"/>
        </w:rPr>
        <w:t xml:space="preserve">           </w:t>
      </w:r>
      <w:r w:rsidR="00F66E25" w:rsidRPr="009706AD">
        <w:rPr>
          <w:rFonts w:ascii="Times New Roman" w:hAnsi="Times New Roman"/>
          <w:sz w:val="20"/>
          <w:szCs w:val="20"/>
        </w:rPr>
        <w:t>materiał obligatoryjny</w:t>
      </w:r>
    </w:p>
    <w:p w14:paraId="447AAAEA" w14:textId="77777777" w:rsidR="00F66E25" w:rsidRPr="009706AD" w:rsidRDefault="00B65278" w:rsidP="009706A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F66E25" w:rsidRPr="009706AD">
        <w:rPr>
          <w:rFonts w:ascii="Times New Roman" w:hAnsi="Times New Roman"/>
          <w:sz w:val="20"/>
          <w:szCs w:val="20"/>
        </w:rPr>
        <w:t>materiał fakultatywny</w:t>
      </w:r>
    </w:p>
    <w:p w14:paraId="30FBA1E9" w14:textId="77777777" w:rsidR="00F66E25" w:rsidRPr="009706AD" w:rsidRDefault="00F66E25" w:rsidP="009706AD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942669" w:rsidRPr="009706AD" w14:paraId="44906EE8" w14:textId="77777777" w:rsidTr="00F66E25">
        <w:tc>
          <w:tcPr>
            <w:tcW w:w="2325" w:type="dxa"/>
            <w:vMerge w:val="restart"/>
            <w:shd w:val="clear" w:color="auto" w:fill="auto"/>
            <w:vAlign w:val="center"/>
          </w:tcPr>
          <w:p w14:paraId="407F2563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20752504" w14:textId="77777777" w:rsidR="004A698C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14:paraId="2B76663C" w14:textId="1EFE64FE" w:rsidR="00F66E25" w:rsidRPr="009706AD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783CE6FB" w14:textId="06F38E8F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na </w:t>
            </w:r>
          </w:p>
          <w:p w14:paraId="53762D8F" w14:textId="62C4AB30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58ED9F39" w14:textId="77777777" w:rsidR="004A698C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14:paraId="677BB36E" w14:textId="5A6B1410" w:rsidR="00F66E25" w:rsidRPr="009706AD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560B4F6" w14:textId="3D93CC65" w:rsidR="00F66E25" w:rsidRPr="009706AD" w:rsidRDefault="00F66E25" w:rsidP="004A69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A0B3BBA" w14:textId="6FD767B8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 w:rsidR="004A698C" w:rsidRPr="0024704E"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BFF19E0" w14:textId="7A254B28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 w:rsidR="004A698C"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942669" w:rsidRPr="009706AD" w14:paraId="4DF8506B" w14:textId="77777777" w:rsidTr="00F66E25">
        <w:tc>
          <w:tcPr>
            <w:tcW w:w="2325" w:type="dxa"/>
            <w:vMerge/>
            <w:shd w:val="clear" w:color="auto" w:fill="auto"/>
            <w:vAlign w:val="center"/>
          </w:tcPr>
          <w:p w14:paraId="73FB8D86" w14:textId="77777777" w:rsidR="00F66E25" w:rsidRPr="009706AD" w:rsidRDefault="00F66E25" w:rsidP="009706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14714651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58A355FC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dopuszczającą,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0D26861B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dostateczną,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19F38052" w14:textId="77777777" w:rsidR="00F66E25" w:rsidRPr="009706AD" w:rsidRDefault="00F66E25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Uczeń potrafi to, co na ocenę </w:t>
            </w:r>
            <w:proofErr w:type="gramStart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dobrą,</w:t>
            </w:r>
            <w:proofErr w:type="gramEnd"/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D8E7A58" w14:textId="77777777" w:rsidR="00F66E25" w:rsidRPr="009706AD" w:rsidRDefault="00725B8E" w:rsidP="00970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Uczeń </w:t>
            </w:r>
            <w:r w:rsidR="00F66E25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potrafi to, co na ocenę bardzo </w:t>
            </w:r>
            <w:proofErr w:type="gramStart"/>
            <w:r w:rsidR="00F66E25" w:rsidRPr="009706AD">
              <w:rPr>
                <w:rFonts w:ascii="Times New Roman" w:hAnsi="Times New Roman"/>
                <w:b/>
                <w:sz w:val="20"/>
                <w:szCs w:val="20"/>
              </w:rPr>
              <w:t>dobrą,</w:t>
            </w:r>
            <w:proofErr w:type="gramEnd"/>
            <w:r w:rsidR="00F66E25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oraz:</w:t>
            </w:r>
          </w:p>
        </w:tc>
      </w:tr>
      <w:tr w:rsidR="00656CE7" w:rsidRPr="009706AD" w14:paraId="7A3E9604" w14:textId="77777777" w:rsidTr="00726128">
        <w:tc>
          <w:tcPr>
            <w:tcW w:w="13994" w:type="dxa"/>
            <w:gridSpan w:val="6"/>
            <w:shd w:val="clear" w:color="auto" w:fill="auto"/>
            <w:vAlign w:val="center"/>
          </w:tcPr>
          <w:p w14:paraId="4A31F987" w14:textId="77777777" w:rsidR="00656CE7" w:rsidRPr="009706AD" w:rsidRDefault="00656CE7" w:rsidP="009706A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ROMANTYZM – O EPOCE</w:t>
            </w:r>
          </w:p>
        </w:tc>
      </w:tr>
      <w:tr w:rsidR="00942669" w:rsidRPr="009706AD" w14:paraId="5DD7770F" w14:textId="77777777" w:rsidTr="00993B09">
        <w:tc>
          <w:tcPr>
            <w:tcW w:w="2325" w:type="dxa"/>
            <w:shd w:val="clear" w:color="auto" w:fill="D9D9D9"/>
          </w:tcPr>
          <w:p w14:paraId="4E0E1FD2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2. i 3.</w:t>
            </w:r>
          </w:p>
          <w:p w14:paraId="0EE7AB9C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Romantyzm – wprowadzenie do epoki</w:t>
            </w:r>
          </w:p>
        </w:tc>
        <w:tc>
          <w:tcPr>
            <w:tcW w:w="2319" w:type="dxa"/>
            <w:shd w:val="clear" w:color="auto" w:fill="D9D9D9"/>
          </w:tcPr>
          <w:p w14:paraId="68AF3DDC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etymologię nazwy epoki</w:t>
            </w:r>
          </w:p>
          <w:p w14:paraId="25E517FC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ramy czasowe romantyzmu europejskiego i polskiego</w:t>
            </w:r>
            <w:r w:rsidR="006757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D5EA13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981B857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wyjaśnić, na czym polegała specyfika romantyzmu polskiego </w:t>
            </w:r>
          </w:p>
          <w:p w14:paraId="59D33D0B" w14:textId="03F62978" w:rsidR="002C7C69" w:rsidRPr="009706AD" w:rsidRDefault="006D744B" w:rsidP="006D74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elementy światopoglądu romantycznego </w:t>
            </w:r>
          </w:p>
        </w:tc>
        <w:tc>
          <w:tcPr>
            <w:tcW w:w="2346" w:type="dxa"/>
            <w:shd w:val="clear" w:color="auto" w:fill="D9D9D9"/>
          </w:tcPr>
          <w:p w14:paraId="08605D64" w14:textId="77777777" w:rsidR="006D744B" w:rsidRDefault="006D744B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elementy światopoglądu romantycznego</w:t>
            </w:r>
          </w:p>
          <w:p w14:paraId="17D9B188" w14:textId="19E891A8" w:rsidR="008F6A37" w:rsidRPr="009706AD" w:rsidRDefault="008F6A37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światopogląd romantyczny i oświeceniowy</w:t>
            </w:r>
          </w:p>
        </w:tc>
        <w:tc>
          <w:tcPr>
            <w:tcW w:w="2346" w:type="dxa"/>
            <w:shd w:val="clear" w:color="auto" w:fill="D9D9D9"/>
          </w:tcPr>
          <w:p w14:paraId="157C5C6A" w14:textId="77777777" w:rsidR="00461DAF" w:rsidRPr="009706AD" w:rsidRDefault="00461DAF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najważniejsze założenia filozofii romantycznej</w:t>
            </w:r>
          </w:p>
          <w:p w14:paraId="5EF21636" w14:textId="77777777" w:rsidR="002C7C69" w:rsidRPr="009706AD" w:rsidRDefault="002C7C69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FA4BC45" w14:textId="0A62F9C8" w:rsidR="002C7C69" w:rsidRPr="009706AD" w:rsidRDefault="00461DAF" w:rsidP="006E25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E2584">
              <w:rPr>
                <w:rFonts w:ascii="Times New Roman" w:hAnsi="Times New Roman"/>
                <w:sz w:val="20"/>
                <w:szCs w:val="20"/>
              </w:rPr>
              <w:t>omówić kontekst historyczny</w:t>
            </w:r>
          </w:p>
        </w:tc>
      </w:tr>
      <w:tr w:rsidR="00942669" w:rsidRPr="009706AD" w14:paraId="1860D951" w14:textId="77777777" w:rsidTr="00993B09">
        <w:tc>
          <w:tcPr>
            <w:tcW w:w="2325" w:type="dxa"/>
            <w:shd w:val="clear" w:color="auto" w:fill="D9D9D9"/>
          </w:tcPr>
          <w:p w14:paraId="2DFF6C0B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045EF0">
              <w:rPr>
                <w:rFonts w:ascii="Times New Roman" w:hAnsi="Times New Roman"/>
                <w:b/>
                <w:bCs/>
                <w:sz w:val="20"/>
                <w:szCs w:val="20"/>
              </w:rPr>
              <w:t>. i</w:t>
            </w: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14:paraId="3AE0A38F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>Sztuka romantyczna</w:t>
            </w:r>
          </w:p>
        </w:tc>
        <w:tc>
          <w:tcPr>
            <w:tcW w:w="2319" w:type="dxa"/>
            <w:shd w:val="clear" w:color="auto" w:fill="D9D9D9"/>
          </w:tcPr>
          <w:p w14:paraId="3C810153" w14:textId="08089197" w:rsidR="002C7C69" w:rsidRPr="009706AD" w:rsidRDefault="00461DAF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i </w:t>
            </w:r>
            <w:r w:rsidR="00B65278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ilustrować przykładami najważniejsze tematy sztuki romantycznej</w:t>
            </w:r>
          </w:p>
        </w:tc>
        <w:tc>
          <w:tcPr>
            <w:tcW w:w="2320" w:type="dxa"/>
            <w:shd w:val="clear" w:color="auto" w:fill="D9D9D9"/>
          </w:tcPr>
          <w:p w14:paraId="2F902EDB" w14:textId="7658693B" w:rsidR="002C7C69" w:rsidRPr="009706AD" w:rsidRDefault="00461DAF" w:rsidP="006E1F1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cechy charakterystyczne stylu romantycznego i objaśnić je na przykładach</w:t>
            </w:r>
          </w:p>
        </w:tc>
        <w:tc>
          <w:tcPr>
            <w:tcW w:w="2346" w:type="dxa"/>
            <w:shd w:val="clear" w:color="auto" w:fill="D9D9D9"/>
          </w:tcPr>
          <w:p w14:paraId="5C4E0E19" w14:textId="1F38197E" w:rsidR="002C7C69" w:rsidRPr="009706AD" w:rsidRDefault="00461DAF" w:rsidP="006E1F1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nazwiska najważniejszych twórców romantyzmu</w:t>
            </w:r>
            <w:r w:rsidR="006757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 omówić ich dzieła</w:t>
            </w:r>
          </w:p>
        </w:tc>
        <w:tc>
          <w:tcPr>
            <w:tcW w:w="2346" w:type="dxa"/>
            <w:shd w:val="clear" w:color="auto" w:fill="D9D9D9"/>
          </w:tcPr>
          <w:p w14:paraId="397FC4E0" w14:textId="77777777" w:rsidR="00461DAF" w:rsidRPr="009706AD" w:rsidRDefault="00461DAF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65278"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 w:rsidR="00B65278"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wpływ</w:t>
            </w:r>
            <w:r w:rsidR="00B65278"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gotyku na sztukę romantyczną</w:t>
            </w:r>
          </w:p>
          <w:p w14:paraId="13E45223" w14:textId="77777777" w:rsidR="00461DAF" w:rsidRPr="009706AD" w:rsidRDefault="00461DAF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92FD1C5" w14:textId="77777777" w:rsidR="002C7C69" w:rsidRPr="009706AD" w:rsidRDefault="002C7C69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099D3D8" w14:textId="6E8D2C49" w:rsidR="002C7C69" w:rsidRPr="006E1F1D" w:rsidRDefault="006E2584" w:rsidP="006E1F1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romantyczne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sztuki</w:t>
            </w:r>
          </w:p>
        </w:tc>
      </w:tr>
      <w:tr w:rsidR="00656CE7" w:rsidRPr="009706AD" w14:paraId="2FB11DA6" w14:textId="77777777" w:rsidTr="00726128">
        <w:tc>
          <w:tcPr>
            <w:tcW w:w="13994" w:type="dxa"/>
            <w:gridSpan w:val="6"/>
            <w:shd w:val="clear" w:color="auto" w:fill="auto"/>
            <w:vAlign w:val="center"/>
          </w:tcPr>
          <w:p w14:paraId="567DB5B7" w14:textId="77777777" w:rsidR="00656CE7" w:rsidRPr="009706AD" w:rsidRDefault="00656CE7" w:rsidP="009706AD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C1D">
              <w:rPr>
                <w:rFonts w:ascii="Times New Roman" w:hAnsi="Times New Roman"/>
                <w:b/>
                <w:sz w:val="20"/>
                <w:szCs w:val="20"/>
              </w:rPr>
              <w:t>ROMANTYZM – TEKSTY Z EPOKI I NAWIĄZANIA</w:t>
            </w:r>
          </w:p>
        </w:tc>
      </w:tr>
      <w:tr w:rsidR="00942669" w:rsidRPr="009706AD" w14:paraId="678193CA" w14:textId="77777777" w:rsidTr="00993B09">
        <w:tc>
          <w:tcPr>
            <w:tcW w:w="2325" w:type="dxa"/>
            <w:shd w:val="clear" w:color="auto" w:fill="D9D9D9"/>
          </w:tcPr>
          <w:p w14:paraId="38CB3FEC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  <w:p w14:paraId="686019AC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Wprowadzenie do literatury romantycznej</w:t>
            </w:r>
          </w:p>
        </w:tc>
        <w:tc>
          <w:tcPr>
            <w:tcW w:w="2319" w:type="dxa"/>
            <w:shd w:val="clear" w:color="auto" w:fill="D9D9D9"/>
          </w:tcPr>
          <w:p w14:paraId="0FFB413E" w14:textId="02CD86FF" w:rsidR="003F6D53" w:rsidRDefault="003F6D53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literatury romantycznej</w:t>
            </w:r>
          </w:p>
          <w:p w14:paraId="4447FA9B" w14:textId="424872D2" w:rsidR="00256D11" w:rsidRPr="009706AD" w:rsidRDefault="00256D11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typy bohaterów romantycznych</w:t>
            </w:r>
          </w:p>
        </w:tc>
        <w:tc>
          <w:tcPr>
            <w:tcW w:w="2320" w:type="dxa"/>
            <w:shd w:val="clear" w:color="auto" w:fill="D9D9D9"/>
          </w:tcPr>
          <w:p w14:paraId="1865D60A" w14:textId="3293F29F" w:rsidR="00640141" w:rsidRDefault="0064014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bohatera romantycznego </w:t>
            </w:r>
          </w:p>
          <w:p w14:paraId="176FE0EB" w14:textId="77777777" w:rsidR="00E70AA0" w:rsidRDefault="00E70AA0" w:rsidP="00E70AA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gatunki </w:t>
            </w:r>
            <w:r>
              <w:rPr>
                <w:rFonts w:ascii="Times New Roman" w:hAnsi="Times New Roman"/>
                <w:sz w:val="20"/>
                <w:szCs w:val="20"/>
              </w:rPr>
              <w:t>realizowane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literaturze romantycz</w:t>
            </w:r>
            <w:r>
              <w:rPr>
                <w:rFonts w:ascii="Times New Roman" w:hAnsi="Times New Roman"/>
                <w:sz w:val="20"/>
                <w:szCs w:val="20"/>
              </w:rPr>
              <w:t>nej</w:t>
            </w:r>
          </w:p>
          <w:p w14:paraId="77C33908" w14:textId="77777777" w:rsidR="00E70AA0" w:rsidRPr="009706AD" w:rsidRDefault="00E70AA0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5D10D49" w14:textId="1BF1600B" w:rsidR="002C7C69" w:rsidRPr="009706AD" w:rsidRDefault="00640141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256D11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typy bohater</w:t>
            </w:r>
            <w:r w:rsidR="00B938E1">
              <w:rPr>
                <w:rFonts w:ascii="Times New Roman" w:hAnsi="Times New Roman"/>
                <w:sz w:val="20"/>
                <w:szCs w:val="20"/>
              </w:rPr>
              <w:t>ów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romantyczn</w:t>
            </w:r>
            <w:r w:rsidR="00B938E1">
              <w:rPr>
                <w:rFonts w:ascii="Times New Roman" w:hAnsi="Times New Roman"/>
                <w:sz w:val="20"/>
                <w:szCs w:val="20"/>
              </w:rPr>
              <w:t>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wskazać ich rodow</w:t>
            </w:r>
            <w:r w:rsidR="00B938E1">
              <w:rPr>
                <w:rFonts w:ascii="Times New Roman" w:hAnsi="Times New Roman"/>
                <w:sz w:val="20"/>
                <w:szCs w:val="20"/>
              </w:rPr>
              <w:t>ody</w:t>
            </w:r>
          </w:p>
        </w:tc>
        <w:tc>
          <w:tcPr>
            <w:tcW w:w="2346" w:type="dxa"/>
            <w:shd w:val="clear" w:color="auto" w:fill="D9D9D9"/>
          </w:tcPr>
          <w:p w14:paraId="5B4CE8C3" w14:textId="77777777" w:rsidR="00E70AA0" w:rsidRDefault="00E70AA0" w:rsidP="00E70AA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omówić cechy bohatera romantycznego </w:t>
            </w:r>
          </w:p>
          <w:p w14:paraId="20330EC0" w14:textId="308A74C1" w:rsidR="00640141" w:rsidRPr="009706AD" w:rsidRDefault="0064014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C99D63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A9D798" w14:textId="77777777" w:rsidR="006E2584" w:rsidRPr="009706AD" w:rsidRDefault="006E2584" w:rsidP="006E258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wyobraźni i natchnienia w twórczości romantyków</w:t>
            </w:r>
          </w:p>
          <w:p w14:paraId="541600BF" w14:textId="77777777" w:rsidR="002C7C69" w:rsidRPr="009706AD" w:rsidRDefault="002C7C69" w:rsidP="006E258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C625E76" w14:textId="690F86CB" w:rsidR="006E2584" w:rsidRPr="009706AD" w:rsidRDefault="006E2584" w:rsidP="006E258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specyfikę </w:t>
            </w:r>
            <w:r w:rsidR="00CC3F87" w:rsidRPr="00554C1D">
              <w:rPr>
                <w:rFonts w:ascii="Times New Roman" w:hAnsi="Times New Roman"/>
                <w:sz w:val="20"/>
                <w:szCs w:val="20"/>
              </w:rPr>
              <w:t xml:space="preserve">polskiej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literatury </w:t>
            </w:r>
            <w:r w:rsidR="00CC3F87">
              <w:rPr>
                <w:rFonts w:ascii="Times New Roman" w:hAnsi="Times New Roman"/>
                <w:sz w:val="20"/>
                <w:szCs w:val="20"/>
              </w:rPr>
              <w:t xml:space="preserve">romantycznej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>i wyjaśnić jej genezę</w:t>
            </w:r>
          </w:p>
          <w:p w14:paraId="6B278E0E" w14:textId="0475203C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942669" w:rsidRPr="009706AD" w14:paraId="245CC341" w14:textId="77777777" w:rsidTr="00D2256E">
        <w:tc>
          <w:tcPr>
            <w:tcW w:w="2325" w:type="dxa"/>
            <w:shd w:val="clear" w:color="auto" w:fill="FFFFFF"/>
          </w:tcPr>
          <w:p w14:paraId="710F8B04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  <w:p w14:paraId="7C550219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Sándor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Márai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Zadanie</w:t>
            </w:r>
          </w:p>
        </w:tc>
        <w:tc>
          <w:tcPr>
            <w:tcW w:w="2319" w:type="dxa"/>
            <w:shd w:val="clear" w:color="auto" w:fill="FFFFFF"/>
          </w:tcPr>
          <w:p w14:paraId="643E7DC7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14:paraId="4C6C2F82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  <w:p w14:paraId="6D675D80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bohatera romantycznego</w:t>
            </w:r>
          </w:p>
          <w:p w14:paraId="317AD815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0C07CB6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kompozycję opowiadania</w:t>
            </w:r>
          </w:p>
          <w:p w14:paraId="037D3F38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postać głównego bohatera</w:t>
            </w:r>
          </w:p>
          <w:p w14:paraId="76EEE670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311A0AE" w14:textId="4BF56A0C" w:rsidR="008E5EA9" w:rsidRDefault="008E5EA9" w:rsidP="008E5EA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 w:rsidR="001E54FB">
              <w:rPr>
                <w:rFonts w:ascii="Times New Roman" w:hAnsi="Times New Roman"/>
                <w:sz w:val="20"/>
                <w:szCs w:val="20"/>
              </w:rPr>
              <w:t xml:space="preserve">i omówić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cechy bohatera romantycznego w kreacji </w:t>
            </w:r>
            <w:r w:rsidRPr="00EA1086">
              <w:rPr>
                <w:rFonts w:ascii="Times New Roman" w:hAnsi="Times New Roman"/>
                <w:sz w:val="20"/>
                <w:szCs w:val="20"/>
              </w:rPr>
              <w:t xml:space="preserve">Ferenca </w:t>
            </w:r>
            <w:proofErr w:type="spellStart"/>
            <w:r w:rsidRPr="00EA1086">
              <w:rPr>
                <w:rFonts w:ascii="Times New Roman" w:hAnsi="Times New Roman"/>
                <w:sz w:val="20"/>
                <w:szCs w:val="20"/>
              </w:rPr>
              <w:t>Kazinczyego</w:t>
            </w:r>
            <w:proofErr w:type="spellEnd"/>
          </w:p>
          <w:p w14:paraId="6ED2BA4A" w14:textId="5C9EB87D" w:rsidR="002C7C69" w:rsidRPr="009706AD" w:rsidRDefault="008E5EA9" w:rsidP="008E5EA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</w:t>
            </w:r>
            <w:r w:rsidR="001E54FB">
              <w:rPr>
                <w:rFonts w:ascii="Times New Roman" w:hAnsi="Times New Roman"/>
                <w:sz w:val="20"/>
                <w:szCs w:val="20"/>
              </w:rPr>
              <w:t xml:space="preserve"> i 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fragmenty obrazujące romantyczną wizję świata </w:t>
            </w:r>
          </w:p>
        </w:tc>
        <w:tc>
          <w:tcPr>
            <w:tcW w:w="2346" w:type="dxa"/>
            <w:shd w:val="clear" w:color="auto" w:fill="FFFFFF"/>
          </w:tcPr>
          <w:p w14:paraId="2541918F" w14:textId="65936CBB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 w:rsidR="00437568">
              <w:rPr>
                <w:rFonts w:ascii="Times New Roman" w:hAnsi="Times New Roman"/>
                <w:sz w:val="20"/>
                <w:szCs w:val="20"/>
              </w:rPr>
              <w:t>puentę</w:t>
            </w:r>
          </w:p>
          <w:p w14:paraId="5F79EB58" w14:textId="63BAEFC5" w:rsidR="002C7C69" w:rsidRPr="009706AD" w:rsidRDefault="002C7C69" w:rsidP="009D4A2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63468B59" w14:textId="556FF1C3" w:rsidR="002C7C69" w:rsidRPr="009706AD" w:rsidRDefault="00E26535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budujące nastrój fragmentów i określić ich funkcję</w:t>
            </w:r>
          </w:p>
        </w:tc>
      </w:tr>
      <w:tr w:rsidR="00942669" w:rsidRPr="009706AD" w14:paraId="4A129170" w14:textId="77777777" w:rsidTr="00F5290B">
        <w:tc>
          <w:tcPr>
            <w:tcW w:w="2325" w:type="dxa"/>
            <w:shd w:val="clear" w:color="auto" w:fill="E7E6E6" w:themeFill="background2"/>
          </w:tcPr>
          <w:p w14:paraId="15BB5A00" w14:textId="1D59C4EC" w:rsidR="002C7C69" w:rsidRPr="009706AD" w:rsidRDefault="00E8778D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="002C7C69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</w:p>
          <w:p w14:paraId="4F786D1E" w14:textId="77777777" w:rsidR="002C7C69" w:rsidRPr="009706AD" w:rsidRDefault="002C7C69" w:rsidP="00B938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Zacieranie granic między fikcją a rzeczywistością – </w:t>
            </w:r>
            <w:r w:rsidRPr="00B938E1">
              <w:rPr>
                <w:rFonts w:ascii="Times New Roman" w:hAnsi="Times New Roman"/>
                <w:i/>
                <w:sz w:val="20"/>
                <w:szCs w:val="20"/>
              </w:rPr>
              <w:t xml:space="preserve">Król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olch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 Johanna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Wolfganga Goethego </w:t>
            </w:r>
          </w:p>
        </w:tc>
        <w:tc>
          <w:tcPr>
            <w:tcW w:w="2319" w:type="dxa"/>
            <w:shd w:val="clear" w:color="auto" w:fill="E7E6E6" w:themeFill="background2"/>
          </w:tcPr>
          <w:p w14:paraId="59FEFDCD" w14:textId="77777777" w:rsidR="00640141" w:rsidRPr="00147348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relacjonować treść </w:t>
            </w:r>
            <w:r w:rsidRPr="00147348">
              <w:rPr>
                <w:rFonts w:ascii="Times New Roman" w:hAnsi="Times New Roman"/>
                <w:sz w:val="20"/>
                <w:szCs w:val="20"/>
              </w:rPr>
              <w:t>ballady</w:t>
            </w:r>
          </w:p>
          <w:p w14:paraId="265B7C83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wskazać narratora i bohaterów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EC47BAB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72C90CEF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E0D99">
              <w:rPr>
                <w:rFonts w:ascii="Times New Roman" w:hAnsi="Times New Roman"/>
                <w:sz w:val="20"/>
                <w:szCs w:val="20"/>
              </w:rPr>
              <w:t>punkt</w:t>
            </w:r>
            <w:r w:rsidR="00FE0D99" w:rsidRPr="00FE0D99"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widzenia ojca i syna</w:t>
            </w:r>
          </w:p>
          <w:p w14:paraId="26022769" w14:textId="77777777" w:rsidR="00640141" w:rsidRPr="009706AD" w:rsidRDefault="0064014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938E1">
              <w:rPr>
                <w:rFonts w:ascii="Times New Roman" w:hAnsi="Times New Roman"/>
                <w:sz w:val="20"/>
                <w:szCs w:val="20"/>
              </w:rPr>
              <w:t>s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charakteryzować króla olch</w:t>
            </w:r>
          </w:p>
          <w:p w14:paraId="35600C92" w14:textId="1D48F34F" w:rsidR="00640141" w:rsidRPr="009706AD" w:rsidRDefault="00640141" w:rsidP="006E1F1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cechy gatunkowe utworu</w:t>
            </w:r>
          </w:p>
        </w:tc>
        <w:tc>
          <w:tcPr>
            <w:tcW w:w="2346" w:type="dxa"/>
            <w:shd w:val="clear" w:color="auto" w:fill="E7E6E6" w:themeFill="background2"/>
          </w:tcPr>
          <w:p w14:paraId="40CF1588" w14:textId="77777777" w:rsidR="00640141" w:rsidRPr="009706AD" w:rsidRDefault="00881E5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</w:t>
            </w:r>
            <w:r w:rsidR="00640141" w:rsidRPr="009706AD">
              <w:rPr>
                <w:rFonts w:ascii="Times New Roman" w:hAnsi="Times New Roman"/>
                <w:sz w:val="20"/>
                <w:szCs w:val="20"/>
              </w:rPr>
              <w:t xml:space="preserve"> się na temat emocji towarzyszący</w:t>
            </w:r>
            <w:r w:rsidR="00B938E1">
              <w:rPr>
                <w:rFonts w:ascii="Times New Roman" w:hAnsi="Times New Roman"/>
                <w:sz w:val="20"/>
                <w:szCs w:val="20"/>
              </w:rPr>
              <w:t>ch</w:t>
            </w:r>
            <w:r w:rsidR="00640141" w:rsidRPr="009706AD">
              <w:rPr>
                <w:rFonts w:ascii="Times New Roman" w:hAnsi="Times New Roman"/>
                <w:sz w:val="20"/>
                <w:szCs w:val="20"/>
              </w:rPr>
              <w:t xml:space="preserve"> bohaterom</w:t>
            </w:r>
          </w:p>
          <w:p w14:paraId="6379C9BC" w14:textId="77777777" w:rsidR="002C7C69" w:rsidRPr="009706AD" w:rsidRDefault="00640141" w:rsidP="009706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 w:rsidR="00881E51" w:rsidRPr="009706AD">
              <w:rPr>
                <w:rFonts w:ascii="Times New Roman" w:hAnsi="Times New Roman"/>
                <w:sz w:val="20"/>
                <w:szCs w:val="20"/>
              </w:rPr>
              <w:t xml:space="preserve"> wyjaśnić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, dlaczego tylko dziecko widzi króla</w:t>
            </w:r>
          </w:p>
        </w:tc>
        <w:tc>
          <w:tcPr>
            <w:tcW w:w="2346" w:type="dxa"/>
            <w:shd w:val="clear" w:color="auto" w:fill="E7E6E6" w:themeFill="background2"/>
          </w:tcPr>
          <w:p w14:paraId="523D2E80" w14:textId="77777777" w:rsidR="00640141" w:rsidRPr="009706AD" w:rsidRDefault="00B938E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nastrój wiersza i</w:t>
            </w:r>
            <w:r w:rsidR="00881E51"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1140">
              <w:rPr>
                <w:rFonts w:ascii="Times New Roman" w:hAnsi="Times New Roman"/>
                <w:sz w:val="20"/>
                <w:szCs w:val="20"/>
              </w:rPr>
              <w:t>to</w:t>
            </w:r>
            <w:r w:rsidR="00640141" w:rsidRPr="009706AD">
              <w:rPr>
                <w:rFonts w:ascii="Times New Roman" w:hAnsi="Times New Roman"/>
                <w:sz w:val="20"/>
                <w:szCs w:val="20"/>
              </w:rPr>
              <w:t>, w jaki sposób został on zbudowany</w:t>
            </w:r>
          </w:p>
          <w:p w14:paraId="48EB5EBF" w14:textId="77777777" w:rsidR="002C7C69" w:rsidRPr="009706AD" w:rsidRDefault="002C7C69" w:rsidP="006E258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0916B04A" w14:textId="77777777" w:rsidR="006E2584" w:rsidRPr="009706AD" w:rsidRDefault="006E2584" w:rsidP="006E258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konwencję literacką dominującą w utworze</w:t>
            </w:r>
          </w:p>
          <w:p w14:paraId="089EAAFE" w14:textId="365229B4" w:rsidR="002C7C69" w:rsidRPr="009706AD" w:rsidRDefault="002C7C69" w:rsidP="00B938E1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669" w:rsidRPr="009706AD" w14:paraId="7520E75D" w14:textId="77777777" w:rsidTr="000F5A55">
        <w:tc>
          <w:tcPr>
            <w:tcW w:w="2325" w:type="dxa"/>
            <w:shd w:val="clear" w:color="auto" w:fill="auto"/>
          </w:tcPr>
          <w:p w14:paraId="02A67BB5" w14:textId="4CF1FCC6" w:rsidR="002C7C69" w:rsidRPr="004A5F68" w:rsidRDefault="00B25A34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5F68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2C7C69" w:rsidRPr="004A5F6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47E486BA" w14:textId="77777777" w:rsidR="002C7C69" w:rsidRDefault="002C7C69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A5F68">
              <w:rPr>
                <w:rFonts w:ascii="Times New Roman" w:hAnsi="Times New Roman"/>
                <w:sz w:val="20"/>
                <w:szCs w:val="20"/>
              </w:rPr>
              <w:t xml:space="preserve">Johann Wolfgang Goethe, </w:t>
            </w:r>
            <w:r w:rsidRPr="004A5F68">
              <w:rPr>
                <w:rFonts w:ascii="Times New Roman" w:hAnsi="Times New Roman"/>
                <w:i/>
                <w:sz w:val="20"/>
                <w:szCs w:val="20"/>
              </w:rPr>
              <w:t xml:space="preserve">Faust.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Tragedia</w:t>
            </w:r>
          </w:p>
          <w:p w14:paraId="25115B5A" w14:textId="77777777" w:rsidR="0037682C" w:rsidRPr="009706AD" w:rsidRDefault="0037682C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224D7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14:paraId="25EA44A5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dramatu na podstawie streszczenia</w:t>
            </w:r>
          </w:p>
          <w:p w14:paraId="27582338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14:paraId="7B4BD470" w14:textId="77777777" w:rsidR="002C7C69" w:rsidRPr="009706AD" w:rsidRDefault="005C0C7D" w:rsidP="009D4A2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przynależno</w:t>
            </w:r>
            <w:r w:rsidR="009D4A2B">
              <w:rPr>
                <w:rFonts w:ascii="Times New Roman" w:hAnsi="Times New Roman"/>
                <w:sz w:val="20"/>
                <w:szCs w:val="20"/>
              </w:rPr>
              <w:t>ść rodzajową i gatunkową utworu</w:t>
            </w:r>
          </w:p>
        </w:tc>
        <w:tc>
          <w:tcPr>
            <w:tcW w:w="2320" w:type="dxa"/>
            <w:shd w:val="clear" w:color="auto" w:fill="auto"/>
          </w:tcPr>
          <w:p w14:paraId="2721B643" w14:textId="77777777" w:rsidR="005C0C7D" w:rsidRPr="00661140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 głównych bohaterów</w:t>
            </w:r>
          </w:p>
          <w:p w14:paraId="5359FFA1" w14:textId="77777777" w:rsidR="005C0C7D" w:rsidRPr="00661140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 w:rsidRPr="00661140">
              <w:rPr>
                <w:rFonts w:ascii="Times New Roman" w:hAnsi="Times New Roman"/>
                <w:sz w:val="20"/>
                <w:szCs w:val="20"/>
              </w:rPr>
              <w:t>z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 xml:space="preserve">definiować bohatera faustowskiego </w:t>
            </w:r>
          </w:p>
          <w:p w14:paraId="3EB0B4C8" w14:textId="77777777" w:rsidR="002C7C69" w:rsidRPr="00661140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14:paraId="1C1428B6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dobra i zła w dziele</w:t>
            </w:r>
          </w:p>
          <w:p w14:paraId="4C6A8F9B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dostrzec i przedstawić uniwersalną wymowę utworu</w:t>
            </w:r>
          </w:p>
          <w:p w14:paraId="2F13FDB5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CF8DEC6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14:paraId="6287197C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słowa Mefistofelesa: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Cząstka siły mała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/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Co złego pragnąc zawsze dobro zdziała</w:t>
            </w:r>
          </w:p>
          <w:p w14:paraId="73E995CA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14:paraId="07A58D0D" w14:textId="4D34C865" w:rsidR="002C7C69" w:rsidRPr="009706AD" w:rsidRDefault="005C0C7D" w:rsidP="006E2584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6E2584">
              <w:rPr>
                <w:rFonts w:ascii="Times New Roman" w:hAnsi="Times New Roman"/>
                <w:iCs/>
                <w:sz w:val="20"/>
                <w:szCs w:val="20"/>
              </w:rPr>
              <w:t>omówić kontekst biblijny</w:t>
            </w:r>
          </w:p>
        </w:tc>
      </w:tr>
      <w:tr w:rsidR="00942669" w:rsidRPr="009706AD" w14:paraId="64A29FDE" w14:textId="77777777" w:rsidTr="000F5A55">
        <w:tc>
          <w:tcPr>
            <w:tcW w:w="2325" w:type="dxa"/>
            <w:shd w:val="clear" w:color="auto" w:fill="auto"/>
          </w:tcPr>
          <w:p w14:paraId="0A58CB1B" w14:textId="6FA321E8" w:rsidR="002C7C69" w:rsidRPr="009706AD" w:rsidRDefault="002C7C69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320F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0B748914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Wisława Szymborska,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Prospekt</w:t>
            </w:r>
          </w:p>
        </w:tc>
        <w:tc>
          <w:tcPr>
            <w:tcW w:w="2319" w:type="dxa"/>
            <w:shd w:val="clear" w:color="auto" w:fill="auto"/>
          </w:tcPr>
          <w:p w14:paraId="10BB7592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029A2973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podmiot liryczny i adresata lirycznego </w:t>
            </w:r>
          </w:p>
          <w:p w14:paraId="6F34D839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14:paraId="5957EC6F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F34A92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adresata lirycznego</w:t>
            </w:r>
          </w:p>
          <w:p w14:paraId="1D16341F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wsk</w:t>
            </w:r>
            <w:r w:rsidR="00F34A92">
              <w:rPr>
                <w:rFonts w:ascii="Times New Roman" w:hAnsi="Times New Roman"/>
                <w:sz w:val="20"/>
                <w:szCs w:val="20"/>
              </w:rPr>
              <w:t>azać środki retoryczne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77DA3BE9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14:paraId="0A3951C2" w14:textId="77777777" w:rsidR="005C0C7D" w:rsidRDefault="005C0C7D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</w:t>
            </w:r>
            <w:r w:rsidR="00234211" w:rsidRPr="009706AD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234211">
              <w:rPr>
                <w:rFonts w:ascii="Times New Roman" w:hAnsi="Times New Roman"/>
                <w:sz w:val="20"/>
                <w:szCs w:val="20"/>
              </w:rPr>
              <w:t>zinterpretować</w:t>
            </w:r>
            <w:r w:rsidR="00234211"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nawiązanie do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Fausta </w:t>
            </w:r>
            <w:r w:rsidR="00554C1D">
              <w:rPr>
                <w:rFonts w:ascii="Times New Roman" w:hAnsi="Times New Roman"/>
                <w:sz w:val="20"/>
                <w:szCs w:val="20"/>
              </w:rPr>
              <w:t xml:space="preserve">Johanna Wolfganga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go </w:t>
            </w:r>
          </w:p>
          <w:p w14:paraId="5402398C" w14:textId="77777777" w:rsidR="00F34A92" w:rsidRPr="009706AD" w:rsidRDefault="00F34A92" w:rsidP="00234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porównać dwa rodza</w:t>
            </w:r>
            <w:r>
              <w:rPr>
                <w:rFonts w:ascii="Times New Roman" w:hAnsi="Times New Roman"/>
                <w:sz w:val="20"/>
                <w:szCs w:val="20"/>
              </w:rPr>
              <w:t>je kuszenia</w:t>
            </w:r>
            <w:r w:rsidR="0023421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dramacie 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go i w wierszu Szymborskiej</w:t>
            </w:r>
          </w:p>
        </w:tc>
        <w:tc>
          <w:tcPr>
            <w:tcW w:w="2346" w:type="dxa"/>
            <w:shd w:val="clear" w:color="auto" w:fill="auto"/>
          </w:tcPr>
          <w:p w14:paraId="746680EE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postawić tezę interpretacyjną</w:t>
            </w:r>
          </w:p>
          <w:p w14:paraId="1B6D18D5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34A92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tytuł wiersza</w:t>
            </w:r>
          </w:p>
          <w:p w14:paraId="435E6C49" w14:textId="77777777" w:rsidR="005C0C7D" w:rsidRPr="009706AD" w:rsidRDefault="005C0C7D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186CFC3F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14:paraId="2815BA8E" w14:textId="66AD7520" w:rsidR="002C7C69" w:rsidRPr="009706AD" w:rsidRDefault="006E2584" w:rsidP="00FE0D99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wiersza</w:t>
            </w:r>
          </w:p>
        </w:tc>
      </w:tr>
      <w:tr w:rsidR="00942669" w:rsidRPr="009706AD" w14:paraId="6D861AF3" w14:textId="77777777" w:rsidTr="00124DA5">
        <w:tc>
          <w:tcPr>
            <w:tcW w:w="2325" w:type="dxa"/>
            <w:shd w:val="clear" w:color="auto" w:fill="E7E6E6" w:themeFill="background2"/>
          </w:tcPr>
          <w:p w14:paraId="1B2CCDEE" w14:textId="724D22BC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*1</w:t>
            </w:r>
            <w:r w:rsidR="00A43AA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20E4D3DE" w14:textId="77777777" w:rsidR="002C7C69" w:rsidRPr="009706AD" w:rsidRDefault="002C7C69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Fryderyk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Schiller,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Rękawiczka. Powiastka</w:t>
            </w:r>
          </w:p>
        </w:tc>
        <w:tc>
          <w:tcPr>
            <w:tcW w:w="2319" w:type="dxa"/>
            <w:shd w:val="clear" w:color="auto" w:fill="E7E6E6" w:themeFill="background2"/>
          </w:tcPr>
          <w:p w14:paraId="05A0AC2A" w14:textId="77777777" w:rsidR="00A52C85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CFE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</w:t>
            </w:r>
            <w:r w:rsidR="00A52C85" w:rsidRPr="009706AD">
              <w:rPr>
                <w:rFonts w:ascii="Times New Roman" w:hAnsi="Times New Roman"/>
                <w:sz w:val="20"/>
                <w:szCs w:val="20"/>
              </w:rPr>
              <w:t xml:space="preserve"> treść utworu</w:t>
            </w:r>
          </w:p>
          <w:p w14:paraId="232815FA" w14:textId="323D3FFC" w:rsidR="002C7C69" w:rsidRPr="009706AD" w:rsidRDefault="002C7C69" w:rsidP="006E1F1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53DFDA95" w14:textId="77777777" w:rsidR="00A52C85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</w:t>
            </w:r>
            <w:r w:rsidR="00A52C85" w:rsidRPr="009706AD">
              <w:rPr>
                <w:rFonts w:ascii="Times New Roman" w:hAnsi="Times New Roman"/>
                <w:sz w:val="20"/>
                <w:szCs w:val="20"/>
              </w:rPr>
              <w:t xml:space="preserve"> cechy ballady</w:t>
            </w:r>
          </w:p>
          <w:p w14:paraId="4DD159E6" w14:textId="77777777" w:rsidR="002C7C69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przedstawić sposób ukazania motywu rycerza</w:t>
            </w:r>
          </w:p>
        </w:tc>
        <w:tc>
          <w:tcPr>
            <w:tcW w:w="2346" w:type="dxa"/>
            <w:shd w:val="clear" w:color="auto" w:fill="E7E6E6" w:themeFill="background2"/>
          </w:tcPr>
          <w:p w14:paraId="2877BDE2" w14:textId="14BC4C90" w:rsidR="00047071" w:rsidRDefault="0004707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  <w:p w14:paraId="7372A93D" w14:textId="72CC737F" w:rsidR="004D526F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401CFE" w:rsidRPr="00661140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iCs/>
                <w:sz w:val="20"/>
                <w:szCs w:val="20"/>
              </w:rPr>
              <w:t>formułować przesłanie utworu</w:t>
            </w:r>
          </w:p>
          <w:p w14:paraId="10D37D74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1C807B06" w14:textId="77777777" w:rsidR="004D526F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9E1A6E">
              <w:rPr>
                <w:rFonts w:ascii="Times New Roman" w:hAnsi="Times New Roman"/>
                <w:iCs/>
                <w:sz w:val="20"/>
                <w:szCs w:val="20"/>
              </w:rPr>
              <w:t xml:space="preserve">dokonać analizy środków językowych budujących </w:t>
            </w: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nastrój wiersza</w:t>
            </w:r>
          </w:p>
          <w:p w14:paraId="07FC4B48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74E0C22C" w14:textId="77777777" w:rsidR="002C7C69" w:rsidRPr="009706AD" w:rsidRDefault="004D526F" w:rsidP="009706AD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omówić funkcję kostiumu historycznego w utworze</w:t>
            </w:r>
          </w:p>
        </w:tc>
      </w:tr>
      <w:tr w:rsidR="00942669" w:rsidRPr="009706AD" w14:paraId="3B0CFB32" w14:textId="77777777" w:rsidTr="00124DA5">
        <w:tc>
          <w:tcPr>
            <w:tcW w:w="2325" w:type="dxa"/>
            <w:shd w:val="clear" w:color="auto" w:fill="E7E6E6" w:themeFill="background2"/>
          </w:tcPr>
          <w:p w14:paraId="4D3C2188" w14:textId="04B36FF0" w:rsidR="002C7C69" w:rsidRPr="009706AD" w:rsidRDefault="005D50AD" w:rsidP="009706A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2C7C69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16DF4E81" w14:textId="77777777" w:rsidR="002C7C69" w:rsidRDefault="002C7C69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Adam Mickiewicz,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</w:p>
          <w:p w14:paraId="0FD36B28" w14:textId="77777777" w:rsidR="00197675" w:rsidRDefault="00197675" w:rsidP="009706A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C75CA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14:paraId="3CC28B2A" w14:textId="77777777" w:rsidR="00DA3424" w:rsidRPr="00DA3424" w:rsidRDefault="00DA3424" w:rsidP="009706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7E6E6" w:themeFill="background2"/>
          </w:tcPr>
          <w:p w14:paraId="0E61957D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50B09DF9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22A930D3" w14:textId="77777777" w:rsidR="002C7C69" w:rsidRPr="009706AD" w:rsidRDefault="002C7C69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4FC2E08C" w14:textId="77777777" w:rsidR="002C7C69" w:rsidRPr="009706AD" w:rsidRDefault="00524111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nazwać funkcję językową dominującą w wierszu i uzasa</w:t>
            </w:r>
            <w:r w:rsidR="00DF57BA">
              <w:rPr>
                <w:rFonts w:ascii="Times New Roman" w:hAnsi="Times New Roman"/>
                <w:sz w:val="20"/>
                <w:szCs w:val="20"/>
              </w:rPr>
              <w:t>dnić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swoje stanowisko</w:t>
            </w:r>
          </w:p>
          <w:p w14:paraId="022D4928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14:paraId="1E5C4565" w14:textId="77777777" w:rsidR="00524111" w:rsidRPr="009706AD" w:rsidRDefault="00524111" w:rsidP="009D4A2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 utworze postawę podlegającą krytyce oraz przeciwstawione jej cechy młodości</w:t>
            </w:r>
          </w:p>
        </w:tc>
        <w:tc>
          <w:tcPr>
            <w:tcW w:w="2346" w:type="dxa"/>
            <w:shd w:val="clear" w:color="auto" w:fill="E7E6E6" w:themeFill="background2"/>
          </w:tcPr>
          <w:p w14:paraId="54DF0092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nastrój utworu i wskazać środki językowe, które go tworzą</w:t>
            </w:r>
          </w:p>
          <w:p w14:paraId="0A25B975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klasycyzmu i romantyzmu w utworze</w:t>
            </w:r>
          </w:p>
          <w:p w14:paraId="64487DDE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C11889C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57B2B624" w14:textId="77777777" w:rsidR="00524111" w:rsidRPr="009706AD" w:rsidRDefault="00524111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formułować program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przedstawiony w wierszu</w:t>
            </w:r>
          </w:p>
          <w:p w14:paraId="7E026B60" w14:textId="77777777" w:rsidR="002C7C69" w:rsidRPr="009706AD" w:rsidRDefault="002C7C69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3DDE3C15" w14:textId="69E1D797" w:rsidR="002C7C69" w:rsidRPr="009706AD" w:rsidRDefault="00524111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91BF6">
              <w:rPr>
                <w:rFonts w:ascii="Times New Roman" w:hAnsi="Times New Roman"/>
                <w:sz w:val="20"/>
                <w:szCs w:val="20"/>
              </w:rPr>
              <w:t>omówić konteksty kulturowe w wierszu</w:t>
            </w:r>
          </w:p>
          <w:p w14:paraId="11B3D55D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227" w:rsidRPr="009706AD" w14:paraId="62ED7046" w14:textId="77777777" w:rsidTr="00124DA5">
        <w:tc>
          <w:tcPr>
            <w:tcW w:w="2325" w:type="dxa"/>
            <w:shd w:val="clear" w:color="auto" w:fill="E7E6E6" w:themeFill="background2"/>
          </w:tcPr>
          <w:p w14:paraId="4463FF0A" w14:textId="77777777" w:rsidR="006D0A22" w:rsidRDefault="006D0A22" w:rsidP="006D0A2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13. </w:t>
            </w:r>
          </w:p>
          <w:p w14:paraId="4B3C0A09" w14:textId="77777777" w:rsidR="006D0A22" w:rsidRDefault="006D0A22" w:rsidP="006D0A2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Czucie i wiara a mędrca szkiełko i oko – o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Romantyczności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14:paraId="7FB4BB15" w14:textId="5959C838" w:rsidR="005C4227" w:rsidRDefault="006D0A22" w:rsidP="006D0A2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261C4BE5" w14:textId="77777777" w:rsidR="00DC2223" w:rsidRPr="009706AD" w:rsidRDefault="00DC2223" w:rsidP="00DC22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ballady</w:t>
            </w:r>
          </w:p>
          <w:p w14:paraId="26984DA2" w14:textId="77777777" w:rsidR="00DC2223" w:rsidRDefault="00DC2223" w:rsidP="00DC22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opisać różne reakcje osób zgromadzonych </w:t>
            </w:r>
          </w:p>
          <w:p w14:paraId="3BE71798" w14:textId="77777777" w:rsidR="00DC2223" w:rsidRPr="00147348" w:rsidRDefault="00DC2223" w:rsidP="00DC222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wokół Karusi: ludu, Starca i narratora</w:t>
            </w:r>
          </w:p>
          <w:p w14:paraId="537A0BEA" w14:textId="77777777" w:rsidR="005C4227" w:rsidRPr="009706AD" w:rsidRDefault="005C4227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776BE4D6" w14:textId="77777777" w:rsidR="00CB4B53" w:rsidRPr="009706AD" w:rsidRDefault="00CB4B53" w:rsidP="00CB4B5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życie wewnętrzne bohaterki wiersza</w:t>
            </w:r>
          </w:p>
          <w:p w14:paraId="0136D205" w14:textId="77777777" w:rsidR="00CB4B53" w:rsidRPr="009706AD" w:rsidRDefault="00CB4B53" w:rsidP="00CB4B5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Starca</w:t>
            </w:r>
          </w:p>
          <w:p w14:paraId="2F23A910" w14:textId="77777777" w:rsidR="00CB4B53" w:rsidRDefault="00CB4B53" w:rsidP="00CB4B53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14:paraId="0C27F072" w14:textId="77777777" w:rsidR="005C4227" w:rsidRPr="009706AD" w:rsidRDefault="005C4227" w:rsidP="00970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03230E93" w14:textId="77777777" w:rsidR="006F24F2" w:rsidRPr="009706AD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objawy świadczące o obłędzie bohaterki</w:t>
            </w:r>
          </w:p>
          <w:p w14:paraId="72F2BE5E" w14:textId="77777777" w:rsidR="006F24F2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środki językowe, za pomocą których jest prezentowana </w:t>
            </w:r>
            <w:proofErr w:type="spellStart"/>
            <w:r w:rsidRPr="00554C1D">
              <w:rPr>
                <w:rFonts w:ascii="Times New Roman" w:hAnsi="Times New Roman"/>
                <w:sz w:val="20"/>
                <w:szCs w:val="20"/>
              </w:rPr>
              <w:t>Karusia</w:t>
            </w:r>
            <w:proofErr w:type="spellEnd"/>
            <w:r w:rsidRPr="00554C1D">
              <w:rPr>
                <w:rFonts w:ascii="Times New Roman" w:hAnsi="Times New Roman"/>
                <w:sz w:val="20"/>
                <w:szCs w:val="20"/>
              </w:rPr>
              <w:t>, i określić ich funkcję</w:t>
            </w:r>
          </w:p>
          <w:p w14:paraId="733FF01F" w14:textId="77777777" w:rsidR="005C4227" w:rsidRPr="009706AD" w:rsidRDefault="005C4227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6AEDD2CB" w14:textId="77777777" w:rsidR="006F24F2" w:rsidRPr="00147348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przedstawić punkty widzenia Starca i narratora oraz odnieść je do światopoglądów: oświeceniowego i romantycznego</w:t>
            </w:r>
          </w:p>
          <w:p w14:paraId="76EBC3A1" w14:textId="77777777" w:rsidR="005C4227" w:rsidRPr="00661140" w:rsidRDefault="005C4227" w:rsidP="009706AD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7E6E6" w:themeFill="background2"/>
          </w:tcPr>
          <w:p w14:paraId="5F117C83" w14:textId="77777777" w:rsidR="006F24F2" w:rsidRPr="00147348" w:rsidRDefault="006F24F2" w:rsidP="006F24F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wyjaśnić, dlaczego wiersz został okrzyknięty manifestem romantyzmu</w:t>
            </w:r>
          </w:p>
          <w:p w14:paraId="4DBCE6C2" w14:textId="77777777" w:rsidR="005C4227" w:rsidRPr="009706AD" w:rsidRDefault="005C4227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669" w:rsidRPr="009706AD" w14:paraId="328CCCEA" w14:textId="77777777" w:rsidTr="00124DA5">
        <w:tc>
          <w:tcPr>
            <w:tcW w:w="2325" w:type="dxa"/>
            <w:shd w:val="clear" w:color="auto" w:fill="E7E6E6" w:themeFill="background2"/>
          </w:tcPr>
          <w:p w14:paraId="07BBABE0" w14:textId="77777777" w:rsidR="00EC72C3" w:rsidRDefault="00EC72C3" w:rsidP="00EC72C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14. </w:t>
            </w:r>
          </w:p>
          <w:p w14:paraId="45BD6713" w14:textId="77777777" w:rsidR="00EC72C3" w:rsidRDefault="00EC72C3" w:rsidP="00EC72C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Wyobraźnia ludowa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Liliach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14:paraId="40E9C060" w14:textId="0E2819D0" w:rsidR="00197675" w:rsidRPr="009706AD" w:rsidRDefault="00EC72C3" w:rsidP="00EC72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6F8C091A" w14:textId="77777777" w:rsidR="00524111" w:rsidRPr="009706A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</w:t>
            </w:r>
            <w:r w:rsidR="00524111" w:rsidRPr="009706AD">
              <w:rPr>
                <w:rFonts w:ascii="Times New Roman" w:hAnsi="Times New Roman"/>
                <w:sz w:val="20"/>
                <w:szCs w:val="20"/>
              </w:rPr>
              <w:t xml:space="preserve"> treść ballady</w:t>
            </w:r>
          </w:p>
          <w:p w14:paraId="6A46166A" w14:textId="77777777" w:rsidR="008E5ED6" w:rsidRPr="009706A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14:paraId="1DD6D6F9" w14:textId="77777777" w:rsidR="002C7C69" w:rsidRPr="009706AD" w:rsidRDefault="002C7C69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666735DF" w14:textId="77777777" w:rsidR="008E5ED6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DF57BA" w:rsidRPr="00661140">
              <w:rPr>
                <w:rFonts w:ascii="Times New Roman" w:hAnsi="Times New Roman"/>
                <w:sz w:val="20"/>
                <w:szCs w:val="20"/>
              </w:rPr>
              <w:t>s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bohaterkę utworu</w:t>
            </w:r>
          </w:p>
          <w:p w14:paraId="20A8DF3A" w14:textId="77777777" w:rsidR="002716D4" w:rsidRDefault="002716D4" w:rsidP="002716D4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ballady w utworze</w:t>
            </w:r>
          </w:p>
          <w:p w14:paraId="0BF44E7F" w14:textId="0988836C" w:rsidR="002716D4" w:rsidRDefault="002716D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08A979C" w14:textId="77777777" w:rsidR="00DF57BA" w:rsidRPr="009706AD" w:rsidRDefault="00DF57BA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49C86910" w14:textId="77777777" w:rsidR="002C7C69" w:rsidRPr="009706AD" w:rsidRDefault="002C7C69" w:rsidP="006E1F1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2C41E0B2" w14:textId="77777777" w:rsidR="008E5ED6" w:rsidRPr="009706A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kreacji bohaterki</w:t>
            </w:r>
          </w:p>
          <w:p w14:paraId="7655DC16" w14:textId="77777777" w:rsidR="008E5ED6" w:rsidRPr="00554C1D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określić rolę pustelnika </w:t>
            </w:r>
          </w:p>
          <w:p w14:paraId="56E92683" w14:textId="77777777" w:rsidR="008E5ED6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54C1D">
              <w:rPr>
                <w:rFonts w:ascii="Times New Roman" w:hAnsi="Times New Roman"/>
                <w:sz w:val="20"/>
                <w:szCs w:val="20"/>
              </w:rPr>
              <w:t>• przedstawić rolę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natury w balladzie</w:t>
            </w:r>
          </w:p>
          <w:p w14:paraId="44E3BC9D" w14:textId="2A8B9781" w:rsidR="002C7C69" w:rsidRPr="009706AD" w:rsidRDefault="008E5ED6" w:rsidP="006935AF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935AF">
              <w:rPr>
                <w:rFonts w:ascii="Times New Roman" w:hAnsi="Times New Roman"/>
                <w:sz w:val="20"/>
                <w:szCs w:val="20"/>
              </w:rPr>
              <w:t xml:space="preserve">wskazać elementy gotyckie w utworze </w:t>
            </w:r>
          </w:p>
        </w:tc>
        <w:tc>
          <w:tcPr>
            <w:tcW w:w="2346" w:type="dxa"/>
            <w:shd w:val="clear" w:color="auto" w:fill="E7E6E6" w:themeFill="background2"/>
          </w:tcPr>
          <w:p w14:paraId="276C2BFE" w14:textId="77777777" w:rsidR="008E5ED6" w:rsidRPr="00147348" w:rsidRDefault="008E5ED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E1A6E" w:rsidRPr="00147348">
              <w:rPr>
                <w:rFonts w:ascii="Times New Roman" w:hAnsi="Times New Roman"/>
                <w:sz w:val="20"/>
                <w:szCs w:val="20"/>
              </w:rPr>
              <w:t>dokonać analizy zabiegów artystycznych</w:t>
            </w:r>
            <w:r w:rsidRPr="00147348">
              <w:rPr>
                <w:rFonts w:ascii="Times New Roman" w:hAnsi="Times New Roman"/>
                <w:sz w:val="20"/>
                <w:szCs w:val="20"/>
              </w:rPr>
              <w:t>, dzięki którym został uzyskany nastrój grozy</w:t>
            </w:r>
          </w:p>
          <w:p w14:paraId="3D3C5CD1" w14:textId="5A0A205D" w:rsidR="002C7C69" w:rsidRPr="00147348" w:rsidRDefault="008E5ED6" w:rsidP="009D4A2B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="004050F6">
              <w:rPr>
                <w:rFonts w:ascii="Times New Roman" w:hAnsi="Times New Roman"/>
                <w:sz w:val="20"/>
                <w:szCs w:val="20"/>
              </w:rPr>
              <w:t>spos</w:t>
            </w:r>
            <w:r w:rsidR="0045650D">
              <w:rPr>
                <w:rFonts w:ascii="Times New Roman" w:hAnsi="Times New Roman"/>
                <w:sz w:val="20"/>
                <w:szCs w:val="20"/>
              </w:rPr>
              <w:t xml:space="preserve">ób przedstawienia natury </w:t>
            </w:r>
          </w:p>
        </w:tc>
        <w:tc>
          <w:tcPr>
            <w:tcW w:w="2338" w:type="dxa"/>
            <w:shd w:val="clear" w:color="auto" w:fill="E7E6E6" w:themeFill="background2"/>
          </w:tcPr>
          <w:p w14:paraId="1FCCDE85" w14:textId="094201F2" w:rsidR="00491BF6" w:rsidRDefault="00491BF6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porównać główną bohaterkę z lady Makbet</w:t>
            </w:r>
          </w:p>
          <w:p w14:paraId="44515EE1" w14:textId="77777777" w:rsidR="006E1F1D" w:rsidRPr="00147348" w:rsidRDefault="006E1F1D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43C90D3" w14:textId="0A385444" w:rsidR="00491BF6" w:rsidRPr="00491BF6" w:rsidRDefault="00491BF6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E54" w:rsidRPr="009706AD" w14:paraId="310DB563" w14:textId="77777777" w:rsidTr="00FB66E1">
        <w:tc>
          <w:tcPr>
            <w:tcW w:w="2325" w:type="dxa"/>
            <w:shd w:val="clear" w:color="auto" w:fill="FFFFFF" w:themeFill="background1"/>
          </w:tcPr>
          <w:p w14:paraId="07FEAD66" w14:textId="77777777" w:rsidR="009E51D9" w:rsidRDefault="009E51D9" w:rsidP="009E51D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 </w:t>
            </w:r>
          </w:p>
          <w:p w14:paraId="504EE1F8" w14:textId="77777777" w:rsidR="009E51D9" w:rsidRDefault="009E51D9" w:rsidP="009E51D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Konteksty i nawiązania</w:t>
            </w:r>
          </w:p>
          <w:p w14:paraId="69841C5E" w14:textId="7D3FBE9B" w:rsidR="000B7E54" w:rsidRDefault="009E51D9" w:rsidP="009E51D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 Hani, co się zabiła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Kazimiery Iłłakowiczówny</w:t>
            </w:r>
          </w:p>
        </w:tc>
        <w:tc>
          <w:tcPr>
            <w:tcW w:w="2319" w:type="dxa"/>
            <w:shd w:val="clear" w:color="auto" w:fill="FFFFFF" w:themeFill="background1"/>
          </w:tcPr>
          <w:p w14:paraId="02B91413" w14:textId="7DA07076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relacjon</w:t>
            </w:r>
            <w:r w:rsidR="00987A33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utworu </w:t>
            </w:r>
          </w:p>
          <w:p w14:paraId="0C41297A" w14:textId="66352102" w:rsidR="000B7E54" w:rsidRPr="009706AD" w:rsidRDefault="000B7E54" w:rsidP="0017211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7C442293" w14:textId="258A33FD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charakteryz</w:t>
            </w:r>
            <w:r w:rsidR="00987A33">
              <w:rPr>
                <w:rFonts w:ascii="Times New Roman" w:hAnsi="Times New Roman"/>
                <w:sz w:val="20"/>
                <w:szCs w:val="20"/>
              </w:rPr>
              <w:t>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tytułową bohaterkę </w:t>
            </w:r>
          </w:p>
          <w:p w14:paraId="5DA340E5" w14:textId="77C662DD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</w:t>
            </w:r>
            <w:r w:rsidR="00987A33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ballady romantycznej </w:t>
            </w:r>
          </w:p>
          <w:p w14:paraId="3AE0F34E" w14:textId="77777777" w:rsidR="000B7E54" w:rsidRPr="00661140" w:rsidRDefault="000B7E5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53E636D3" w14:textId="0D37D362" w:rsidR="0017211C" w:rsidRDefault="0017211C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</w:t>
            </w:r>
            <w:r w:rsidR="00987A33">
              <w:rPr>
                <w:rFonts w:ascii="Times New Roman" w:hAnsi="Times New Roman"/>
                <w:sz w:val="20"/>
                <w:szCs w:val="20"/>
              </w:rPr>
              <w:t>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ukazania domowników</w:t>
            </w:r>
          </w:p>
          <w:p w14:paraId="62E2C3D6" w14:textId="77777777" w:rsidR="000B7E54" w:rsidRPr="009706AD" w:rsidRDefault="000B7E5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300DCDB5" w14:textId="115B5438" w:rsidR="00987A33" w:rsidRDefault="00987A33" w:rsidP="00987A3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poetykę ballady romantycznej z utworem Iłłakowiczówny </w:t>
            </w:r>
          </w:p>
          <w:p w14:paraId="307FD40A" w14:textId="77777777" w:rsidR="000B7E54" w:rsidRPr="00147348" w:rsidRDefault="000B7E54" w:rsidP="009706AD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32F661AB" w14:textId="659B60FF" w:rsidR="000B7E54" w:rsidRPr="00147348" w:rsidRDefault="00987A33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potraktowania tematu ludowości w utworze</w:t>
            </w:r>
          </w:p>
        </w:tc>
      </w:tr>
      <w:tr w:rsidR="001F36DF" w:rsidRPr="009706AD" w14:paraId="0ACFA8F0" w14:textId="77777777" w:rsidTr="00FB66E1">
        <w:tc>
          <w:tcPr>
            <w:tcW w:w="2325" w:type="dxa"/>
            <w:shd w:val="clear" w:color="auto" w:fill="FFFFFF" w:themeFill="background1"/>
          </w:tcPr>
          <w:p w14:paraId="04D9D507" w14:textId="77777777" w:rsidR="00921133" w:rsidRDefault="00921133" w:rsidP="009211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16. </w:t>
            </w:r>
          </w:p>
          <w:p w14:paraId="73C10B6F" w14:textId="33CE2C8F" w:rsidR="001F36DF" w:rsidRDefault="00921133" w:rsidP="0092113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 – przypomnienie utworu</w:t>
            </w:r>
          </w:p>
        </w:tc>
        <w:tc>
          <w:tcPr>
            <w:tcW w:w="2319" w:type="dxa"/>
            <w:shd w:val="clear" w:color="auto" w:fill="FFFFFF" w:themeFill="background1"/>
          </w:tcPr>
          <w:p w14:paraId="678848D5" w14:textId="42973EB2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treść dramatu </w:t>
            </w:r>
          </w:p>
          <w:p w14:paraId="725EFE39" w14:textId="17929A85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kategorie grzechów, przedstawione w dramacie</w:t>
            </w:r>
          </w:p>
          <w:p w14:paraId="4FE092C4" w14:textId="620356E9" w:rsidR="001F36DF" w:rsidRDefault="001F36DF" w:rsidP="002B0969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793F0E9E" w14:textId="102FC40B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rolę Guślarza</w:t>
            </w:r>
          </w:p>
          <w:p w14:paraId="4677DD81" w14:textId="4958033F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kompozycję utworu </w:t>
            </w:r>
          </w:p>
          <w:p w14:paraId="756B4357" w14:textId="77777777" w:rsidR="001F36DF" w:rsidRDefault="001F36DF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55DA12A7" w14:textId="2B8C3E98" w:rsidR="006716CC" w:rsidRDefault="006716CC" w:rsidP="006716CC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się na temat sprawiedliwości i moralności w kulturze ludowej na podstawie utworu</w:t>
            </w:r>
          </w:p>
          <w:p w14:paraId="2F034E27" w14:textId="77777777" w:rsidR="001F36DF" w:rsidRDefault="001F36DF" w:rsidP="0017211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278AA23B" w14:textId="6DF494C1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sposoby budowania nastroju grozy </w:t>
            </w:r>
          </w:p>
          <w:p w14:paraId="25CF94C2" w14:textId="77777777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2CD9F739" w14:textId="77777777" w:rsidR="001F36DF" w:rsidRDefault="001F36DF" w:rsidP="00987A33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094D1743" w14:textId="3BBE13A9" w:rsidR="002B0969" w:rsidRDefault="002B0969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się na temat różnych aspektów ludowości w utworze</w:t>
            </w:r>
          </w:p>
          <w:p w14:paraId="40EE235E" w14:textId="0C55C7DA" w:rsidR="001F36DF" w:rsidRDefault="002B0969" w:rsidP="00491BF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motyw ducha w znanych sobie tekstach kultury</w:t>
            </w:r>
          </w:p>
        </w:tc>
      </w:tr>
      <w:tr w:rsidR="004028C4" w:rsidRPr="009706AD" w14:paraId="5D1143B9" w14:textId="77777777" w:rsidTr="00FB66E1">
        <w:tc>
          <w:tcPr>
            <w:tcW w:w="2325" w:type="dxa"/>
            <w:shd w:val="clear" w:color="auto" w:fill="FFFFFF" w:themeFill="background1"/>
          </w:tcPr>
          <w:p w14:paraId="7A5FF522" w14:textId="77777777" w:rsidR="004028C4" w:rsidRPr="00602D77" w:rsidRDefault="004028C4" w:rsidP="004028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b/>
                <w:sz w:val="20"/>
                <w:szCs w:val="20"/>
              </w:rPr>
              <w:t>17., 18</w:t>
            </w:r>
            <w:proofErr w:type="gramStart"/>
            <w:r w:rsidRPr="00602D77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602D77">
              <w:rPr>
                <w:rFonts w:ascii="Times New Roman" w:hAnsi="Times New Roman"/>
                <w:b/>
                <w:sz w:val="20"/>
                <w:szCs w:val="20"/>
              </w:rPr>
              <w:t xml:space="preserve"> i 19.</w:t>
            </w:r>
          </w:p>
          <w:p w14:paraId="33440E38" w14:textId="4E4C0CE4" w:rsidR="004028C4" w:rsidRPr="00602D77" w:rsidRDefault="004028C4" w:rsidP="004028C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>Obraz miłości romantycznej w Dziadach cz. IV Adama Mickiewicza 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14:paraId="736B0F57" w14:textId="0B0D9538" w:rsidR="00602D77" w:rsidRP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treść dramatu</w:t>
            </w:r>
          </w:p>
          <w:p w14:paraId="6DFEC790" w14:textId="2940881B" w:rsidR="00602D77" w:rsidRP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cechy miłości romantycznej</w:t>
            </w:r>
          </w:p>
          <w:p w14:paraId="54E2372F" w14:textId="0FFF6FEA" w:rsidR="004028C4" w:rsidRPr="00602D77" w:rsidRDefault="004028C4" w:rsidP="00602D7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726332E3" w14:textId="34556C16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biograficzny</w:t>
            </w:r>
          </w:p>
          <w:p w14:paraId="580F6CDC" w14:textId="75EBB40C" w:rsidR="00602D77" w:rsidRPr="00F02113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nawiązanie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</w:t>
            </w:r>
          </w:p>
          <w:p w14:paraId="62D01DB8" w14:textId="685A6DA8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Gustawa jako bohatera werterowskiego</w:t>
            </w:r>
          </w:p>
          <w:p w14:paraId="557515D6" w14:textId="103C46BA" w:rsidR="00602D77" w:rsidRP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kompozycję utworu</w:t>
            </w:r>
          </w:p>
          <w:p w14:paraId="056BF2CD" w14:textId="10907FCC" w:rsidR="004028C4" w:rsidRDefault="00602D77" w:rsidP="00602D77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w utworze cechy dramatu romantycznego</w:t>
            </w:r>
          </w:p>
        </w:tc>
        <w:tc>
          <w:tcPr>
            <w:tcW w:w="2346" w:type="dxa"/>
            <w:shd w:val="clear" w:color="auto" w:fill="FFFFFF" w:themeFill="background1"/>
          </w:tcPr>
          <w:p w14:paraId="6381EE9B" w14:textId="0375B6A5" w:rsidR="00602D77" w:rsidRPr="001B63BF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Księdza jako antagonistę Gustawa ze Starcem z </w:t>
            </w:r>
            <w:r w:rsidRPr="001B63BF"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14:paraId="550A29B5" w14:textId="45BEEA21" w:rsidR="00602D77" w:rsidRPr="0034464C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opisać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miłość romantyczną jako religię przeznaczeń</w:t>
            </w:r>
          </w:p>
          <w:p w14:paraId="5C2AB16E" w14:textId="5B0EA01D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tragizm głównego bohatera</w:t>
            </w:r>
          </w:p>
          <w:p w14:paraId="194E4518" w14:textId="77777777" w:rsidR="004028C4" w:rsidRDefault="004028C4" w:rsidP="006716CC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5461487F" w14:textId="72B8BE7A" w:rsidR="00602D77" w:rsidRPr="00753EB4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>, za pomocą których został wykreowany bohater</w:t>
            </w:r>
          </w:p>
          <w:p w14:paraId="1B4E5FBC" w14:textId="7A95D8E3" w:rsidR="00602D77" w:rsidRPr="001B63BF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753EB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 xml:space="preserve"> funkcję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kształtowaniu 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>wyobrażenia o miłości</w:t>
            </w:r>
          </w:p>
          <w:p w14:paraId="71AB223E" w14:textId="6CE16E3C" w:rsidR="00602D77" w:rsidRPr="009156A4" w:rsidRDefault="00602D77" w:rsidP="00602D77">
            <w:pPr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sposób ukazania obłędu i miłości </w:t>
            </w:r>
            <w:r w:rsidR="009156A4" w:rsidRPr="001B63BF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9156A4" w:rsidRPr="001B63BF">
              <w:rPr>
                <w:rFonts w:ascii="Times New Roman" w:hAnsi="Times New Roman"/>
                <w:i/>
                <w:sz w:val="20"/>
                <w:szCs w:val="20"/>
              </w:rPr>
              <w:t>Dziadach</w:t>
            </w:r>
            <w:r w:rsidR="009156A4" w:rsidRPr="001B63BF">
              <w:rPr>
                <w:rFonts w:ascii="Times New Roman" w:hAnsi="Times New Roman"/>
                <w:sz w:val="20"/>
                <w:szCs w:val="20"/>
              </w:rPr>
              <w:t xml:space="preserve"> cz.</w:t>
            </w:r>
            <w:r w:rsidR="009156A4">
              <w:rPr>
                <w:rFonts w:ascii="Times New Roman" w:hAnsi="Times New Roman"/>
                <w:sz w:val="20"/>
                <w:szCs w:val="20"/>
              </w:rPr>
              <w:t xml:space="preserve"> IV i </w:t>
            </w:r>
            <w:r w:rsidR="009156A4"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14:paraId="6ABD5A0C" w14:textId="5475915C" w:rsidR="004028C4" w:rsidRPr="009156A4" w:rsidRDefault="00602D77" w:rsidP="009156A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sens przestrogi wygłoszonej przez Gustawa</w:t>
            </w:r>
          </w:p>
        </w:tc>
        <w:tc>
          <w:tcPr>
            <w:tcW w:w="2338" w:type="dxa"/>
            <w:shd w:val="clear" w:color="auto" w:fill="FFFFFF" w:themeFill="background1"/>
          </w:tcPr>
          <w:p w14:paraId="4A0BD6BE" w14:textId="32801574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ekspre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sję słowną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w wypowiedziach Gustawa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funkcję</w:t>
            </w:r>
          </w:p>
          <w:p w14:paraId="5533CF59" w14:textId="77777777" w:rsidR="00602D77" w:rsidRDefault="00602D77" w:rsidP="00602D7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podejmuje dyskusję na temat różnych sposobów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pojmowania szczęścia w </w:t>
            </w:r>
            <w:r w:rsidRPr="001B63BF">
              <w:rPr>
                <w:rFonts w:ascii="Times New Roman" w:hAnsi="Times New Roman"/>
                <w:iCs/>
                <w:sz w:val="20"/>
                <w:szCs w:val="20"/>
              </w:rPr>
              <w:t>kontekście sporu pomiędzy Gustawem a Księdzem</w:t>
            </w:r>
          </w:p>
          <w:p w14:paraId="7D345E44" w14:textId="77777777" w:rsidR="004028C4" w:rsidRDefault="004028C4" w:rsidP="002B0969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36990" w:rsidRPr="009706AD" w14:paraId="572617F6" w14:textId="77777777" w:rsidTr="00FB66E1">
        <w:tc>
          <w:tcPr>
            <w:tcW w:w="2325" w:type="dxa"/>
            <w:shd w:val="clear" w:color="auto" w:fill="FFFFFF" w:themeFill="background1"/>
          </w:tcPr>
          <w:p w14:paraId="4FF6BD46" w14:textId="5D4D0375" w:rsidR="00536990" w:rsidRPr="009706AD" w:rsidRDefault="00536990" w:rsidP="0053699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25B692AC" w14:textId="47C8115A" w:rsidR="00536990" w:rsidRPr="00602D77" w:rsidRDefault="00536990" w:rsidP="0053699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Konstanty Ildefons Gałczyński,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Teatrzyk Zielona Gęś</w:t>
            </w:r>
          </w:p>
        </w:tc>
        <w:tc>
          <w:tcPr>
            <w:tcW w:w="2319" w:type="dxa"/>
            <w:shd w:val="clear" w:color="auto" w:fill="FFFFFF" w:themeFill="background1"/>
          </w:tcPr>
          <w:p w14:paraId="614E8B40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aluzji literackiej w utworach</w:t>
            </w:r>
          </w:p>
          <w:p w14:paraId="6825A706" w14:textId="77777777" w:rsidR="00536990" w:rsidRPr="00602D77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1D410320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221932D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ody i odnieść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definicję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do utworu Konstantego Ildefonsa Gałczyńskiego</w:t>
            </w:r>
          </w:p>
          <w:p w14:paraId="3D181A29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60B0778D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CE74233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konwencji romantycznej w utworze</w:t>
            </w:r>
          </w:p>
          <w:p w14:paraId="7EE38088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78C6D1B8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Straszna rozmowa Gżegżółki 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858985" w14:textId="7E688AD5" w:rsidR="00536990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234211">
              <w:rPr>
                <w:rFonts w:ascii="Times New Roman" w:hAnsi="Times New Roman"/>
                <w:sz w:val="20"/>
                <w:szCs w:val="20"/>
              </w:rPr>
              <w:t xml:space="preserve">• omówić efekt humorystyczny utworu w kontekście romantycznej roli świata nadprzyrodzonego </w:t>
            </w:r>
          </w:p>
        </w:tc>
        <w:tc>
          <w:tcPr>
            <w:tcW w:w="2346" w:type="dxa"/>
            <w:shd w:val="clear" w:color="auto" w:fill="FFFFFF" w:themeFill="background1"/>
          </w:tcPr>
          <w:p w14:paraId="0BA30B7D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8FC6280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i z czego wynika efekt komiczny uzyskany w </w:t>
            </w:r>
            <w:r>
              <w:rPr>
                <w:rFonts w:ascii="Times New Roman" w:hAnsi="Times New Roman"/>
                <w:sz w:val="20"/>
                <w:szCs w:val="20"/>
              </w:rPr>
              <w:t>utworze</w:t>
            </w:r>
          </w:p>
          <w:p w14:paraId="555B82CB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32B58BBA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9BE1A36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parodia w utworze </w:t>
            </w:r>
          </w:p>
          <w:p w14:paraId="0D0079F0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funkcję didaskaliów</w:t>
            </w:r>
          </w:p>
          <w:p w14:paraId="6652AA73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C61FBCF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Straszna rozmowa Gżegżółki z 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605FB9C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występowania świata nadprzyrodzonego w utworach romantycznych</w:t>
            </w:r>
          </w:p>
          <w:p w14:paraId="28F95BDB" w14:textId="4E92471E" w:rsidR="00536990" w:rsidRPr="001B63BF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tytuł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utworu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atmosfery grozy</w:t>
            </w:r>
          </w:p>
        </w:tc>
        <w:tc>
          <w:tcPr>
            <w:tcW w:w="2346" w:type="dxa"/>
            <w:shd w:val="clear" w:color="auto" w:fill="FFFFFF" w:themeFill="background1"/>
          </w:tcPr>
          <w:p w14:paraId="5CBF339F" w14:textId="77777777" w:rsidR="00536990" w:rsidRPr="00C24E4E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E2C3FEB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reakc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ji bohatera romantycznego utworu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wyjaśnić przyczynę ich prześmiewczego potraktowania</w:t>
            </w:r>
          </w:p>
          <w:p w14:paraId="01459E4E" w14:textId="77777777" w:rsidR="00536990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729CD616" w14:textId="77777777" w:rsidR="00536990" w:rsidRPr="00051DB7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On nie doczekał się:</w:t>
            </w:r>
          </w:p>
          <w:p w14:paraId="05CE0148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wypowiedzi bohaterów utworu i omówić funkcję kontrastu</w:t>
            </w:r>
          </w:p>
          <w:p w14:paraId="66D6BD39" w14:textId="77777777" w:rsidR="00536990" w:rsidRPr="0034464C" w:rsidRDefault="00536990" w:rsidP="0053699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3BC2" w:rsidRPr="009706AD" w14:paraId="25D9799A" w14:textId="77777777" w:rsidTr="00E47CD3">
        <w:tc>
          <w:tcPr>
            <w:tcW w:w="2325" w:type="dxa"/>
            <w:shd w:val="clear" w:color="auto" w:fill="FFFFFF" w:themeFill="background1"/>
          </w:tcPr>
          <w:p w14:paraId="48FC1AC3" w14:textId="77777777" w:rsidR="00F84A39" w:rsidRDefault="00F84A39" w:rsidP="00F84A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21. </w:t>
            </w:r>
          </w:p>
          <w:p w14:paraId="13C96B3E" w14:textId="14EA3886" w:rsidR="00B13BC2" w:rsidRPr="00F84A39" w:rsidRDefault="00F84A39" w:rsidP="00F84A39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Liryka miłosna Adama Mickiewicza </w:t>
            </w:r>
            <w:r w:rsidR="0026342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Niepewność</w:t>
            </w:r>
          </w:p>
        </w:tc>
        <w:tc>
          <w:tcPr>
            <w:tcW w:w="2319" w:type="dxa"/>
            <w:shd w:val="clear" w:color="auto" w:fill="FFFFFF" w:themeFill="background1"/>
          </w:tcPr>
          <w:p w14:paraId="78871FA1" w14:textId="727A8700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7C956F1E" w14:textId="18FB90C2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</w:t>
            </w:r>
          </w:p>
          <w:p w14:paraId="3123DE20" w14:textId="53F2CBB5" w:rsidR="00B13BC2" w:rsidRPr="009706AD" w:rsidRDefault="00B13BC2" w:rsidP="00263426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3A701424" w14:textId="5727C6DC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biograficzny</w:t>
            </w:r>
          </w:p>
          <w:p w14:paraId="1F8373DB" w14:textId="2CAD1FA4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podmiotu lirycznego</w:t>
            </w:r>
          </w:p>
          <w:p w14:paraId="6CCF99D1" w14:textId="4EC17C0D" w:rsidR="00263426" w:rsidRDefault="00263426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erotyku</w:t>
            </w:r>
          </w:p>
          <w:p w14:paraId="480D38BB" w14:textId="77777777" w:rsidR="00B13BC2" w:rsidRPr="00263426" w:rsidRDefault="00B13BC2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1E491AE3" w14:textId="77C59164" w:rsidR="007170FA" w:rsidRDefault="007170FA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użyte w wierszu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E46463C" w14:textId="570C9DC8" w:rsidR="00B13BC2" w:rsidRPr="007170FA" w:rsidRDefault="007170FA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relacji pomiędzy podmiotem lirycznym a bohaterką wiersza</w:t>
            </w:r>
          </w:p>
        </w:tc>
        <w:tc>
          <w:tcPr>
            <w:tcW w:w="2346" w:type="dxa"/>
            <w:shd w:val="clear" w:color="auto" w:fill="FFFFFF" w:themeFill="background1"/>
          </w:tcPr>
          <w:p w14:paraId="078E4827" w14:textId="2FBC2F4B" w:rsidR="007170FA" w:rsidRDefault="007170FA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stylistyczną pytań umieszczonych na końcu każdej strofy</w:t>
            </w:r>
          </w:p>
          <w:p w14:paraId="29013FA5" w14:textId="77777777" w:rsidR="00B13BC2" w:rsidRPr="007170FA" w:rsidRDefault="00B13BC2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2FF35A3C" w14:textId="0602409B" w:rsidR="00B13BC2" w:rsidRPr="007170FA" w:rsidRDefault="007170FA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się na temat roli miłości w życiu romantyka</w:t>
            </w:r>
          </w:p>
        </w:tc>
      </w:tr>
      <w:tr w:rsidR="00240557" w:rsidRPr="009706AD" w14:paraId="229AD3CB" w14:textId="77777777" w:rsidTr="00993B09">
        <w:tc>
          <w:tcPr>
            <w:tcW w:w="2325" w:type="dxa"/>
            <w:shd w:val="clear" w:color="auto" w:fill="D9D9D9"/>
          </w:tcPr>
          <w:p w14:paraId="28BBD090" w14:textId="77777777" w:rsidR="00240557" w:rsidRDefault="00240557" w:rsidP="0024055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22. </w:t>
            </w:r>
          </w:p>
          <w:p w14:paraId="483CF888" w14:textId="77777777" w:rsidR="00240557" w:rsidRPr="00ED618D" w:rsidRDefault="00240557" w:rsidP="00240557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Pr="0070074F">
              <w:rPr>
                <w:rFonts w:ascii="Times New Roman" w:hAnsi="Times New Roman"/>
                <w:bCs/>
                <w:sz w:val="20"/>
                <w:szCs w:val="20"/>
              </w:rPr>
              <w:t>ędrówka samotnego wygnańca po krainach Wschodu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Sonety krymskie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Adama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Mickiewicza  -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Stepy akermańskie</w:t>
            </w:r>
          </w:p>
          <w:p w14:paraId="338C210C" w14:textId="6617598A" w:rsidR="00240557" w:rsidRDefault="00240557" w:rsidP="0024055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61CECAA" w14:textId="00D69126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1EAFE45E" w14:textId="348009DC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</w:t>
            </w:r>
          </w:p>
          <w:p w14:paraId="21DC9989" w14:textId="27C1F375" w:rsidR="00240557" w:rsidRDefault="00240557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06ABDA2" w14:textId="6CC950EE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kreacji podmiotu lirycznego </w:t>
            </w:r>
          </w:p>
          <w:p w14:paraId="2AC4581C" w14:textId="220ED8C6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utworu </w:t>
            </w:r>
          </w:p>
          <w:p w14:paraId="26FADDE2" w14:textId="3E7F82D2" w:rsidR="00240557" w:rsidRDefault="0048644D" w:rsidP="0026342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gatunkowe sonetu </w:t>
            </w:r>
          </w:p>
        </w:tc>
        <w:tc>
          <w:tcPr>
            <w:tcW w:w="2346" w:type="dxa"/>
            <w:shd w:val="clear" w:color="auto" w:fill="D9D9D9"/>
          </w:tcPr>
          <w:p w14:paraId="2A4030C2" w14:textId="42EFCE55" w:rsidR="0048644D" w:rsidRDefault="0048644D" w:rsidP="004864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011EFB07" w14:textId="77777777" w:rsidR="00240557" w:rsidRDefault="00240557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1C90D971" w14:textId="7FE80895" w:rsidR="00240557" w:rsidRDefault="0048644D" w:rsidP="007170F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zakończenie sonetu</w:t>
            </w:r>
          </w:p>
        </w:tc>
        <w:tc>
          <w:tcPr>
            <w:tcW w:w="2338" w:type="dxa"/>
            <w:shd w:val="clear" w:color="auto" w:fill="D9D9D9"/>
          </w:tcPr>
          <w:p w14:paraId="7BF289BB" w14:textId="5A258C3D" w:rsidR="00240557" w:rsidRDefault="00B84F29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rolę podróży w biografii romantyka </w:t>
            </w:r>
          </w:p>
        </w:tc>
      </w:tr>
      <w:tr w:rsidR="00536990" w:rsidRPr="009706AD" w14:paraId="3A1FFB9A" w14:textId="77777777" w:rsidTr="00D2256E">
        <w:tc>
          <w:tcPr>
            <w:tcW w:w="2325" w:type="dxa"/>
            <w:shd w:val="clear" w:color="auto" w:fill="D9D9D9"/>
          </w:tcPr>
          <w:p w14:paraId="59D55D36" w14:textId="77777777" w:rsidR="001D14BC" w:rsidRDefault="001D14BC" w:rsidP="001D14B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23. </w:t>
            </w:r>
          </w:p>
          <w:p w14:paraId="6965D32E" w14:textId="77777777" w:rsidR="001D14BC" w:rsidRDefault="001D14BC" w:rsidP="001D14B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Psychizacja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przyrody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Burzy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14:paraId="3A001206" w14:textId="02638181" w:rsidR="00536990" w:rsidRPr="009706AD" w:rsidRDefault="001D14BC" w:rsidP="001D14BC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2FC05269" w14:textId="53217056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</w:t>
            </w:r>
            <w:r w:rsidR="00AD1B3C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00266502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5BFDAF8D" w14:textId="548DB65E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zachowania pasażerów statku</w:t>
            </w:r>
          </w:p>
          <w:p w14:paraId="2E44AC69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B97077F" w14:textId="251BB70B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 w:rsidR="00CC6C70"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14:paraId="3B259923" w14:textId="77777777" w:rsidR="00536990" w:rsidRPr="009706AD" w:rsidRDefault="00536990" w:rsidP="00CC6C7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6C81466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środki stylistyczne budujące atmosferę zagrożenia </w:t>
            </w:r>
          </w:p>
          <w:p w14:paraId="74C3743A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wyróżniającego się pasażera</w:t>
            </w:r>
          </w:p>
          <w:p w14:paraId="07A4C369" w14:textId="025B85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4E94AFF1" w14:textId="77777777" w:rsidR="00536990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zakończenie sonetu w kontekście biografi</w:t>
            </w:r>
            <w:r>
              <w:rPr>
                <w:rFonts w:ascii="Times New Roman" w:hAnsi="Times New Roman"/>
                <w:sz w:val="20"/>
                <w:szCs w:val="20"/>
              </w:rPr>
              <w:t>i autora</w:t>
            </w:r>
          </w:p>
          <w:p w14:paraId="392E8DC3" w14:textId="77777777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334E8B15" w14:textId="0FDE0A61" w:rsidR="00536990" w:rsidRPr="009706AD" w:rsidRDefault="00536990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486086CB" w14:textId="669C2E68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dokonać sfunkcjonalizowanej analizy wiersz</w:t>
            </w:r>
            <w:r w:rsidR="009124F4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536990" w:rsidRPr="009706AD" w14:paraId="61E857E3" w14:textId="77777777" w:rsidTr="00993B09">
        <w:tc>
          <w:tcPr>
            <w:tcW w:w="2325" w:type="dxa"/>
            <w:shd w:val="clear" w:color="auto" w:fill="D9D9D9"/>
          </w:tcPr>
          <w:p w14:paraId="3917ED82" w14:textId="77777777" w:rsidR="0073554C" w:rsidRDefault="0073554C" w:rsidP="00735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24.</w:t>
            </w:r>
          </w:p>
          <w:p w14:paraId="1CA1B33A" w14:textId="65FF5E07" w:rsidR="00536990" w:rsidRPr="009706AD" w:rsidRDefault="0073554C" w:rsidP="0073554C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Wprowadzenie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</w:t>
            </w:r>
          </w:p>
        </w:tc>
        <w:tc>
          <w:tcPr>
            <w:tcW w:w="2319" w:type="dxa"/>
            <w:shd w:val="clear" w:color="auto" w:fill="D9D9D9"/>
          </w:tcPr>
          <w:p w14:paraId="32C3FFDE" w14:textId="6A85DA22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dramatu </w:t>
            </w:r>
          </w:p>
          <w:p w14:paraId="5576026C" w14:textId="4B796A00" w:rsidR="00536990" w:rsidRPr="009706AD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najważniejszych bohaterów</w:t>
            </w:r>
          </w:p>
        </w:tc>
        <w:tc>
          <w:tcPr>
            <w:tcW w:w="2320" w:type="dxa"/>
            <w:shd w:val="clear" w:color="auto" w:fill="D9D9D9"/>
          </w:tcPr>
          <w:p w14:paraId="7DEB6A2A" w14:textId="22B3F02B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dramatu </w:t>
            </w:r>
          </w:p>
          <w:p w14:paraId="43D0E708" w14:textId="2A3BD5FB" w:rsidR="00536990" w:rsidRPr="009706AD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utworu</w:t>
            </w:r>
          </w:p>
        </w:tc>
        <w:tc>
          <w:tcPr>
            <w:tcW w:w="2346" w:type="dxa"/>
            <w:shd w:val="clear" w:color="auto" w:fill="D9D9D9"/>
          </w:tcPr>
          <w:p w14:paraId="355CA59C" w14:textId="35E7224A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dedykacji dla rozumienia dramatu </w:t>
            </w:r>
          </w:p>
          <w:p w14:paraId="133011A4" w14:textId="61026EAC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97CEF67" w14:textId="5461F4A3" w:rsidR="00536990" w:rsidRPr="009706AD" w:rsidRDefault="00517261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sens przemiany Gustawa w Konrada </w:t>
            </w:r>
          </w:p>
        </w:tc>
        <w:tc>
          <w:tcPr>
            <w:tcW w:w="2338" w:type="dxa"/>
            <w:shd w:val="clear" w:color="auto" w:fill="D9D9D9"/>
          </w:tcPr>
          <w:p w14:paraId="4801A8EC" w14:textId="6EB22FF1" w:rsid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przybliżyć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 historyczny utworu</w:t>
            </w:r>
          </w:p>
          <w:p w14:paraId="2D4C4463" w14:textId="7037838C" w:rsidR="00536990" w:rsidRPr="00517261" w:rsidRDefault="00517261" w:rsidP="0051726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do kontekstu biograficznego </w:t>
            </w:r>
          </w:p>
        </w:tc>
      </w:tr>
      <w:tr w:rsidR="00536990" w:rsidRPr="009706AD" w14:paraId="4F529298" w14:textId="77777777" w:rsidTr="00E47CD3">
        <w:tc>
          <w:tcPr>
            <w:tcW w:w="2325" w:type="dxa"/>
            <w:shd w:val="clear" w:color="auto" w:fill="E7E6E6" w:themeFill="background2"/>
          </w:tcPr>
          <w:p w14:paraId="61499758" w14:textId="77777777" w:rsidR="001F6360" w:rsidRDefault="001F6360" w:rsidP="001F63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5F3FEA47" w14:textId="77777777" w:rsidR="001F6360" w:rsidRDefault="001F6360" w:rsidP="001F63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Los młodzieży polskiej pod zaborami – plan realistyczny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14:paraId="45F03B00" w14:textId="320B816E" w:rsidR="00536990" w:rsidRPr="009706AD" w:rsidRDefault="001F6360" w:rsidP="001F63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6313F260" w14:textId="366F7363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torturowania i upokarzania więźniów</w:t>
            </w:r>
          </w:p>
          <w:p w14:paraId="0F463F5E" w14:textId="605DA85F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opowieść Sobolewskiego </w:t>
            </w:r>
          </w:p>
          <w:p w14:paraId="4C852396" w14:textId="228394D0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reakcji pozostałych więźniów na opowieść Sobolewskiego </w:t>
            </w:r>
          </w:p>
          <w:p w14:paraId="588A2CA4" w14:textId="2B2394D6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pieśni o zemście </w:t>
            </w:r>
          </w:p>
          <w:p w14:paraId="220FE836" w14:textId="6137ECA3" w:rsidR="00536990" w:rsidRPr="009706AD" w:rsidRDefault="00536990" w:rsidP="00972978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131E21F6" w14:textId="20B42CCB" w:rsidR="00972978" w:rsidRDefault="00972978" w:rsidP="00972978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kompozycyjną funkcję przybycia nowego więźnia </w:t>
            </w:r>
          </w:p>
          <w:p w14:paraId="3C465C50" w14:textId="08C0BB6B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śpiewaną przez Konrada, pieśń o zemście jako jedną z reakcji na opowieść Sobolewskiego </w:t>
            </w:r>
          </w:p>
          <w:p w14:paraId="165B7C37" w14:textId="06AAE27A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identyfikować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pieśń jako lirykę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</w:t>
            </w:r>
          </w:p>
          <w:p w14:paraId="3E4BA8D6" w14:textId="7B805ECE" w:rsidR="00536990" w:rsidRPr="009706AD" w:rsidRDefault="009F13BD" w:rsidP="00C6558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liryki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tyrtejskiej  w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pieśni </w:t>
            </w:r>
          </w:p>
        </w:tc>
        <w:tc>
          <w:tcPr>
            <w:tcW w:w="2346" w:type="dxa"/>
            <w:shd w:val="clear" w:color="auto" w:fill="E7E6E6" w:themeFill="background2"/>
          </w:tcPr>
          <w:p w14:paraId="5D29FACB" w14:textId="5C706091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5580">
              <w:rPr>
                <w:rFonts w:ascii="Times New Roman" w:hAnsi="Times New Roman"/>
                <w:sz w:val="20"/>
                <w:szCs w:val="20"/>
              </w:rPr>
              <w:t xml:space="preserve">i omówić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sposoby sakralizowania cierpienia w opowieści Sobolewskiego </w:t>
            </w:r>
          </w:p>
          <w:p w14:paraId="2C463089" w14:textId="4797F186" w:rsidR="009F13BD" w:rsidRDefault="009F13BD" w:rsidP="009F13B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5580">
              <w:rPr>
                <w:rFonts w:ascii="Times New Roman" w:hAnsi="Times New Roman"/>
                <w:sz w:val="20"/>
                <w:szCs w:val="20"/>
              </w:rPr>
              <w:t>i omó</w:t>
            </w:r>
            <w:r w:rsidR="00860EF1">
              <w:rPr>
                <w:rFonts w:ascii="Times New Roman" w:hAnsi="Times New Roman"/>
                <w:sz w:val="20"/>
                <w:szCs w:val="20"/>
              </w:rPr>
              <w:t xml:space="preserve">wić </w:t>
            </w:r>
            <w:r>
              <w:rPr>
                <w:rFonts w:ascii="Times New Roman" w:hAnsi="Times New Roman"/>
                <w:sz w:val="20"/>
                <w:szCs w:val="20"/>
              </w:rPr>
              <w:t>w pieśni ludowe wyobrażenia na temat wampirów</w:t>
            </w:r>
          </w:p>
          <w:p w14:paraId="427E17D4" w14:textId="1207201F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2971AB1C" w14:textId="6ACAA009" w:rsidR="00536990" w:rsidRPr="009706AD" w:rsidRDefault="009F13BD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pieśni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jej bluźnierczy charakter</w:t>
            </w:r>
          </w:p>
        </w:tc>
        <w:tc>
          <w:tcPr>
            <w:tcW w:w="2338" w:type="dxa"/>
            <w:shd w:val="clear" w:color="auto" w:fill="E7E6E6" w:themeFill="background2"/>
          </w:tcPr>
          <w:p w14:paraId="1E0AD59C" w14:textId="65DEF04B" w:rsidR="00860EF1" w:rsidRDefault="00860EF1" w:rsidP="00860E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sens bajki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Żegoty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EA01C3" w14:textId="3A9C2F6B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36990" w:rsidRPr="009706AD" w14:paraId="6B63DA6C" w14:textId="77777777" w:rsidTr="00993B09">
        <w:tc>
          <w:tcPr>
            <w:tcW w:w="2325" w:type="dxa"/>
            <w:shd w:val="clear" w:color="auto" w:fill="D9D9D9"/>
          </w:tcPr>
          <w:p w14:paraId="29363D8A" w14:textId="77777777" w:rsidR="008C41EA" w:rsidRDefault="008C41EA" w:rsidP="008C41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14:paraId="20E39540" w14:textId="77777777" w:rsidR="008C41EA" w:rsidRDefault="008C41EA" w:rsidP="008C41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Bunt przeciwko Bogu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Wielka Improwizacja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A3C260" w14:textId="55E181FA" w:rsidR="00536990" w:rsidRPr="009706AD" w:rsidRDefault="008C41EA" w:rsidP="008C41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ED8AFF5" w14:textId="708FEB07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argumentację Konrada dotyczącą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jego prawa do rozmowy z Bogiem</w:t>
            </w:r>
          </w:p>
          <w:p w14:paraId="105A4919" w14:textId="68A7B394" w:rsidR="00536990" w:rsidRPr="009706AD" w:rsidRDefault="00536990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F3FA4B6" w14:textId="093FB1FE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Konrada jako typowego bohatera romantycznego </w:t>
            </w:r>
          </w:p>
          <w:p w14:paraId="5CB74766" w14:textId="78207772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argumentację Konrada </w:t>
            </w:r>
          </w:p>
          <w:p w14:paraId="60C50D1D" w14:textId="77777777" w:rsidR="00536990" w:rsidRPr="009706AD" w:rsidRDefault="00536990" w:rsidP="00536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BB9ABBF" w14:textId="5F781B9A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pycha Konrada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14:paraId="179F0020" w14:textId="29DC6403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przyczyny buntu Konrada wobec Boga</w:t>
            </w:r>
          </w:p>
          <w:p w14:paraId="11E96C39" w14:textId="147CE4B6" w:rsidR="00536990" w:rsidRPr="009706AD" w:rsidRDefault="00C53FDA" w:rsidP="00036C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Konrada do mitycznego Prometeusza</w:t>
            </w:r>
          </w:p>
        </w:tc>
        <w:tc>
          <w:tcPr>
            <w:tcW w:w="2346" w:type="dxa"/>
            <w:shd w:val="clear" w:color="auto" w:fill="D9D9D9"/>
          </w:tcPr>
          <w:p w14:paraId="3D0030AC" w14:textId="131E1655" w:rsidR="00C53FDA" w:rsidRDefault="00C53FDA" w:rsidP="00C53FD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stosunek Konrada do ludzi </w:t>
            </w:r>
          </w:p>
          <w:p w14:paraId="04936772" w14:textId="172B8872" w:rsidR="00036C4D" w:rsidRDefault="00036C4D" w:rsidP="00036C4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psychomachia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14:paraId="32495642" w14:textId="4C9D81D9" w:rsidR="00536990" w:rsidRPr="009706AD" w:rsidRDefault="00536990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599E145" w14:textId="30AA8572" w:rsidR="00536990" w:rsidRPr="009706AD" w:rsidRDefault="00C53FDA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bluźnierstwo Konrada</w:t>
            </w:r>
          </w:p>
        </w:tc>
      </w:tr>
      <w:tr w:rsidR="00536990" w:rsidRPr="009706AD" w14:paraId="4BE3D03D" w14:textId="77777777" w:rsidTr="00993B09">
        <w:tc>
          <w:tcPr>
            <w:tcW w:w="2325" w:type="dxa"/>
            <w:shd w:val="clear" w:color="auto" w:fill="D9D9D9"/>
          </w:tcPr>
          <w:p w14:paraId="272CAE11" w14:textId="77777777" w:rsidR="003F7507" w:rsidRDefault="003F7507" w:rsidP="003F75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27.</w:t>
            </w:r>
          </w:p>
          <w:p w14:paraId="781E7D11" w14:textId="77777777" w:rsidR="003F7507" w:rsidRDefault="003F7507" w:rsidP="003F75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Mesjanistyczne proroctwo – Widzenie Księdza Piotra</w:t>
            </w:r>
          </w:p>
          <w:p w14:paraId="1DBA6C3B" w14:textId="44B0EC89" w:rsidR="00536990" w:rsidRPr="009706AD" w:rsidRDefault="003F7507" w:rsidP="003F75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3B583B9" w14:textId="3022EB7F" w:rsidR="00FD212B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Widzenia </w:t>
            </w:r>
          </w:p>
          <w:p w14:paraId="512B0493" w14:textId="67981F9B" w:rsidR="00536990" w:rsidRPr="009706AD" w:rsidRDefault="00536990" w:rsidP="00FD2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25DBE5F" w14:textId="0DB27753" w:rsidR="00FD212B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zobrazowane w tekście, analogie pomiędzy historią biblijna a historią Polski </w:t>
            </w:r>
          </w:p>
          <w:p w14:paraId="03EDC9F2" w14:textId="73D01FB8" w:rsidR="00536990" w:rsidRPr="009706AD" w:rsidRDefault="00536990" w:rsidP="00536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106BBFC9" w14:textId="5EB85501" w:rsidR="00536990" w:rsidRPr="009706AD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porównania martyrologii narodu polskiego do cierpienia Jezusa z Nazaretu </w:t>
            </w:r>
          </w:p>
        </w:tc>
        <w:tc>
          <w:tcPr>
            <w:tcW w:w="2346" w:type="dxa"/>
            <w:shd w:val="clear" w:color="auto" w:fill="D9D9D9"/>
          </w:tcPr>
          <w:p w14:paraId="7BD29772" w14:textId="5001BADF" w:rsidR="00536990" w:rsidRPr="009706AD" w:rsidRDefault="00FD212B" w:rsidP="005369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prometeizm i mesjanizm </w:t>
            </w:r>
          </w:p>
        </w:tc>
        <w:tc>
          <w:tcPr>
            <w:tcW w:w="2338" w:type="dxa"/>
            <w:shd w:val="clear" w:color="auto" w:fill="D9D9D9"/>
          </w:tcPr>
          <w:p w14:paraId="1707147F" w14:textId="6F359D3E" w:rsidR="00FD212B" w:rsidRDefault="00FD212B" w:rsidP="00FD212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przesłania sceny </w:t>
            </w:r>
          </w:p>
          <w:p w14:paraId="47B02763" w14:textId="23116EB8" w:rsidR="00536990" w:rsidRPr="009706AD" w:rsidRDefault="00536990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36990" w:rsidRPr="009706AD" w14:paraId="1E8636B9" w14:textId="77777777" w:rsidTr="00993B09">
        <w:tc>
          <w:tcPr>
            <w:tcW w:w="2325" w:type="dxa"/>
            <w:shd w:val="clear" w:color="auto" w:fill="D9D9D9"/>
          </w:tcPr>
          <w:p w14:paraId="45A11C2A" w14:textId="77777777" w:rsidR="005075DA" w:rsidRDefault="005075DA" w:rsidP="005075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50C24E2D" w14:textId="77777777" w:rsidR="005075DA" w:rsidRDefault="005075DA" w:rsidP="005075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Realistyczny obraz polskiego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 – Salon warszawski</w:t>
            </w:r>
          </w:p>
          <w:p w14:paraId="0353450A" w14:textId="493DE2CC" w:rsidR="00536990" w:rsidRPr="009706AD" w:rsidRDefault="005075DA" w:rsidP="005075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72CE915A" w14:textId="19A64207" w:rsidR="00DB3995" w:rsidRDefault="00DB3995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historię o Cichowskim </w:t>
            </w:r>
          </w:p>
          <w:p w14:paraId="79AB0DCC" w14:textId="7D88BABA" w:rsidR="00DB3995" w:rsidRDefault="00DB3995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reakcje przedstawicie dwóch grup na historię o Cichowskim </w:t>
            </w:r>
          </w:p>
          <w:p w14:paraId="41730796" w14:textId="51483092" w:rsidR="00536990" w:rsidRPr="009706AD" w:rsidRDefault="00DB3995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historię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shd w:val="clear" w:color="auto" w:fill="D9D9D9"/>
          </w:tcPr>
          <w:p w14:paraId="13B4B5BC" w14:textId="5F2F90EB" w:rsidR="00DB3995" w:rsidRDefault="00DB3995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dwie grupy zebrane w salonie warszawskim </w:t>
            </w:r>
          </w:p>
          <w:p w14:paraId="1A5D1A19" w14:textId="30C5149E" w:rsidR="00536990" w:rsidRPr="009706AD" w:rsidRDefault="00536990" w:rsidP="00536990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1E42FF7" w14:textId="49FCD24B" w:rsidR="00382FEB" w:rsidRDefault="00382FEB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postaw przedstawicieli społeczeństwa polskiego wobec tyranii, przedstawionych w całym dramacie </w:t>
            </w:r>
          </w:p>
          <w:p w14:paraId="6B3DB5FC" w14:textId="77777777" w:rsidR="00536990" w:rsidRPr="009706AD" w:rsidRDefault="00536990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B252CEB" w14:textId="61920AFA" w:rsidR="00382FEB" w:rsidRDefault="00382FEB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słowa Wysockiego</w:t>
            </w:r>
          </w:p>
          <w:p w14:paraId="59AE389C" w14:textId="696E12A1" w:rsidR="00382FEB" w:rsidRPr="00B91356" w:rsidRDefault="00382FEB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panią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odniesieniu do średniowiecznego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stabat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Mater</w:t>
            </w:r>
            <w:proofErr w:type="spellEnd"/>
          </w:p>
          <w:p w14:paraId="3F06C246" w14:textId="3D89D109" w:rsidR="00536990" w:rsidRPr="009706AD" w:rsidRDefault="00536990" w:rsidP="005369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6C068EE" w14:textId="7C58E24D" w:rsidR="00536990" w:rsidRPr="009706AD" w:rsidRDefault="00382FEB" w:rsidP="0053699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motywy biblijne w opisie kary, która dotknęła doktora </w:t>
            </w:r>
            <w:proofErr w:type="spellStart"/>
            <w:r w:rsidRPr="009E3738">
              <w:rPr>
                <w:rFonts w:ascii="Times New Roman" w:hAnsi="Times New Roman"/>
                <w:sz w:val="20"/>
                <w:szCs w:val="20"/>
              </w:rPr>
              <w:t>Bécu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80BC1" w:rsidRPr="009706AD" w14:paraId="0105C431" w14:textId="77777777" w:rsidTr="00993B09">
        <w:tc>
          <w:tcPr>
            <w:tcW w:w="2325" w:type="dxa"/>
            <w:shd w:val="clear" w:color="auto" w:fill="D9D9D9"/>
          </w:tcPr>
          <w:p w14:paraId="1BA4859F" w14:textId="77777777" w:rsidR="004207A5" w:rsidRDefault="004207A5" w:rsidP="004207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</w:t>
            </w:r>
          </w:p>
          <w:p w14:paraId="11A6E37B" w14:textId="77777777" w:rsidR="004207A5" w:rsidRDefault="004207A5" w:rsidP="004207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Motywy oniryczne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14:paraId="2082E14E" w14:textId="4A719A6F" w:rsidR="00B80BC1" w:rsidRDefault="004207A5" w:rsidP="004207A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1A7AA29" w14:textId="1D5C7AA0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opinię Więźnia na temat snu (Prolog)</w:t>
            </w:r>
          </w:p>
          <w:p w14:paraId="6D572490" w14:textId="4311C5C6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przebieg snu Senatora</w:t>
            </w:r>
          </w:p>
          <w:p w14:paraId="580A1EB6" w14:textId="573417BF" w:rsidR="00B80BC1" w:rsidRDefault="00B80BC1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9C4005C" w14:textId="0C96EA97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>, co dzieje się z duszą więźnia, kiedy on śpi</w:t>
            </w:r>
          </w:p>
          <w:p w14:paraId="174920DC" w14:textId="7125F079" w:rsidR="00B80BC1" w:rsidRDefault="0023204A" w:rsidP="00DB399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diabły asystujące Senatorowi podczas zasypiania </w:t>
            </w:r>
          </w:p>
        </w:tc>
        <w:tc>
          <w:tcPr>
            <w:tcW w:w="2346" w:type="dxa"/>
            <w:shd w:val="clear" w:color="auto" w:fill="D9D9D9"/>
          </w:tcPr>
          <w:p w14:paraId="0C8A2BFD" w14:textId="2E366C53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wyciągnąć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wnioski na temat charakteru i priorytetów Senatora na podstawie jego snu </w:t>
            </w:r>
          </w:p>
          <w:p w14:paraId="6B7E4B3F" w14:textId="77777777" w:rsidR="00B80BC1" w:rsidRDefault="00B80BC1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FFD0200" w14:textId="38E8ED4A" w:rsidR="0023204A" w:rsidRDefault="0023204A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 kontekście snu Senatora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sen jako „życie duszy”, 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którym mówił Więzień </w:t>
            </w:r>
          </w:p>
          <w:p w14:paraId="671999FC" w14:textId="77777777" w:rsidR="00B80BC1" w:rsidRDefault="00B80BC1" w:rsidP="00382FE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C353A2D" w14:textId="5207461B" w:rsidR="00B80BC1" w:rsidRDefault="0023204A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oddziaływania na zmysły w opisie snu</w:t>
            </w:r>
          </w:p>
        </w:tc>
      </w:tr>
      <w:tr w:rsidR="00A1746F" w:rsidRPr="009706AD" w14:paraId="788A406D" w14:textId="77777777" w:rsidTr="00993B09">
        <w:tc>
          <w:tcPr>
            <w:tcW w:w="2325" w:type="dxa"/>
            <w:shd w:val="clear" w:color="auto" w:fill="D9D9D9"/>
          </w:tcPr>
          <w:p w14:paraId="299B9A19" w14:textId="77777777" w:rsidR="00C83131" w:rsidRDefault="00C83131" w:rsidP="00C831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30. </w:t>
            </w:r>
          </w:p>
          <w:p w14:paraId="0BB0AEE9" w14:textId="77777777" w:rsidR="00A1746F" w:rsidRDefault="00C83131" w:rsidP="00C831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Rosji i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Dziadów </w:t>
            </w:r>
            <w:r>
              <w:rPr>
                <w:rFonts w:ascii="Times New Roman" w:hAnsi="Times New Roman"/>
                <w:sz w:val="20"/>
                <w:szCs w:val="20"/>
              </w:rPr>
              <w:t>cz. III Adama Mickiewicza</w:t>
            </w:r>
          </w:p>
          <w:p w14:paraId="58C47659" w14:textId="2F6E2118" w:rsidR="00C35A10" w:rsidRPr="00C35A10" w:rsidRDefault="00C35A10" w:rsidP="00C831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0B7F305" w14:textId="09976E13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Ustępu</w:t>
            </w:r>
          </w:p>
          <w:p w14:paraId="03FD1239" w14:textId="6254540B" w:rsidR="00A1746F" w:rsidRDefault="00A1746F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CE62994" w14:textId="7528CF29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służące do opisu krajobrazu</w:t>
            </w:r>
          </w:p>
          <w:p w14:paraId="7E048596" w14:textId="3CF31D71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wizerunek cara jako władcy </w:t>
            </w:r>
          </w:p>
          <w:p w14:paraId="1EB0B8AD" w14:textId="5C31DB88" w:rsidR="00A1746F" w:rsidRDefault="00CF472D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Rosjan </w:t>
            </w:r>
          </w:p>
        </w:tc>
        <w:tc>
          <w:tcPr>
            <w:tcW w:w="2346" w:type="dxa"/>
            <w:shd w:val="clear" w:color="auto" w:fill="D9D9D9"/>
          </w:tcPr>
          <w:p w14:paraId="41E8FE5B" w14:textId="7DF7CAF3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kraju: krajobrazu i stolicy </w:t>
            </w:r>
          </w:p>
          <w:p w14:paraId="258CC629" w14:textId="5DE06F0D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kontrastu przy przedstawianiu funkcji dróg i miast </w:t>
            </w:r>
          </w:p>
          <w:p w14:paraId="7CA97F83" w14:textId="77777777" w:rsidR="00A1746F" w:rsidRDefault="00A1746F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D8DCD6A" w14:textId="5861832B" w:rsidR="00A1746F" w:rsidRDefault="00CF472D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wiersz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Do przyjaciół Moskali</w:t>
            </w:r>
          </w:p>
        </w:tc>
        <w:tc>
          <w:tcPr>
            <w:tcW w:w="2338" w:type="dxa"/>
            <w:shd w:val="clear" w:color="auto" w:fill="D9D9D9"/>
          </w:tcPr>
          <w:p w14:paraId="49E4F285" w14:textId="749942BB" w:rsidR="00CF472D" w:rsidRDefault="00CF472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użyte do opisu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Przeglądzie wojska</w:t>
            </w:r>
          </w:p>
          <w:p w14:paraId="140E02B3" w14:textId="77777777" w:rsidR="00A1746F" w:rsidRDefault="00A1746F" w:rsidP="0053699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72D" w:rsidRPr="009706AD" w14:paraId="48755A1E" w14:textId="77777777" w:rsidTr="00993B09">
        <w:tc>
          <w:tcPr>
            <w:tcW w:w="2325" w:type="dxa"/>
            <w:shd w:val="clear" w:color="auto" w:fill="D9D9D9"/>
          </w:tcPr>
          <w:p w14:paraId="12672853" w14:textId="77777777" w:rsidR="00B74DB1" w:rsidRDefault="00B74DB1" w:rsidP="00B74D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</w:t>
            </w:r>
          </w:p>
          <w:p w14:paraId="0C834B20" w14:textId="77777777" w:rsidR="00CF472D" w:rsidRDefault="00B74DB1" w:rsidP="00B74D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Dziady </w:t>
            </w:r>
            <w:r>
              <w:rPr>
                <w:rFonts w:ascii="Times New Roman" w:hAnsi="Times New Roman"/>
                <w:sz w:val="20"/>
                <w:szCs w:val="20"/>
              </w:rPr>
              <w:t>cz. III jako dramat romantyczny</w:t>
            </w:r>
          </w:p>
          <w:p w14:paraId="58EAC7F4" w14:textId="23E5B4D0" w:rsidR="00C35A10" w:rsidRDefault="00C35A10" w:rsidP="00B74D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69FC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E6068FA" w14:textId="78D195D3" w:rsidR="00F47A6C" w:rsidRDefault="00F47A6C" w:rsidP="00F47A6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luźna kompozycja w utworze</w:t>
            </w:r>
          </w:p>
          <w:p w14:paraId="4205BE19" w14:textId="38EDD3F7" w:rsidR="00CF472D" w:rsidRDefault="00CF472D" w:rsidP="00F47A6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F02CA51" w14:textId="5280E964" w:rsidR="00F47A6C" w:rsidRDefault="00F47A6C" w:rsidP="00F47A6C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konstrukcję dramatu do antycznej zasady trzech jedności</w:t>
            </w:r>
          </w:p>
          <w:p w14:paraId="715A927B" w14:textId="1BF3E688" w:rsidR="00CF472D" w:rsidRDefault="0024476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Konrada jako bohatera romantycznego</w:t>
            </w:r>
          </w:p>
        </w:tc>
        <w:tc>
          <w:tcPr>
            <w:tcW w:w="2346" w:type="dxa"/>
            <w:shd w:val="clear" w:color="auto" w:fill="D9D9D9"/>
          </w:tcPr>
          <w:p w14:paraId="3AB26AE0" w14:textId="14780DFE" w:rsidR="00CF472D" w:rsidRDefault="0024476D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wątków fantastycznych w </w:t>
            </w:r>
            <w:r w:rsidR="001F6083">
              <w:rPr>
                <w:rFonts w:ascii="Times New Roman" w:hAnsi="Times New Roman"/>
                <w:sz w:val="20"/>
                <w:szCs w:val="20"/>
              </w:rPr>
              <w:t>dramacie</w:t>
            </w:r>
          </w:p>
        </w:tc>
        <w:tc>
          <w:tcPr>
            <w:tcW w:w="2346" w:type="dxa"/>
            <w:shd w:val="clear" w:color="auto" w:fill="D9D9D9"/>
          </w:tcPr>
          <w:p w14:paraId="66D8EC87" w14:textId="5DA09EB1" w:rsidR="0024476D" w:rsidRDefault="0024476D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przenikania się w dramacie dwóch płaszczyzn – realnej i metafizycznej </w:t>
            </w:r>
          </w:p>
          <w:p w14:paraId="69BAE652" w14:textId="053C9C6A" w:rsidR="00CF472D" w:rsidRDefault="00CF472D" w:rsidP="0023204A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4222B48D" w14:textId="149D7368" w:rsidR="00CF472D" w:rsidRDefault="0024476D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dramat romantyczny z dramatem szekspirowskim</w:t>
            </w:r>
          </w:p>
        </w:tc>
      </w:tr>
      <w:tr w:rsidR="001F6083" w:rsidRPr="009706AD" w14:paraId="23C0AC8D" w14:textId="77777777" w:rsidTr="00C35A10">
        <w:tc>
          <w:tcPr>
            <w:tcW w:w="2325" w:type="dxa"/>
            <w:shd w:val="clear" w:color="auto" w:fill="FFFFFF" w:themeFill="background1"/>
          </w:tcPr>
          <w:p w14:paraId="097D8A8F" w14:textId="77777777" w:rsidR="00574C3D" w:rsidRDefault="00574C3D" w:rsidP="00574C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32. i 33.</w:t>
            </w:r>
          </w:p>
          <w:p w14:paraId="0232F31F" w14:textId="30395423" w:rsidR="001F6083" w:rsidRDefault="00574C3D" w:rsidP="00574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14:paraId="324FFD98" w14:textId="226B6E85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utworu </w:t>
            </w:r>
          </w:p>
          <w:p w14:paraId="7BDE9CEE" w14:textId="7ECE6EDF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tradycje szlacheckie przedstawione w utworze</w:t>
            </w:r>
          </w:p>
          <w:p w14:paraId="77A5B085" w14:textId="7A37B605" w:rsidR="001F6083" w:rsidRDefault="001F6083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1501DEBE" w14:textId="6618E401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przemianę bohatera </w:t>
            </w:r>
          </w:p>
          <w:p w14:paraId="1032323D" w14:textId="5469AAF8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bohatera romantycznego w Jacku Soplicy </w:t>
            </w:r>
          </w:p>
          <w:p w14:paraId="2A71CA5E" w14:textId="77777777" w:rsidR="001F6083" w:rsidRDefault="001F6083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2A9470F0" w14:textId="4F55CBB7" w:rsidR="006343E6" w:rsidRPr="0028440B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podstawie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Epilogu</w:t>
            </w:r>
          </w:p>
          <w:p w14:paraId="510117D7" w14:textId="7B9055D9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713B">
              <w:rPr>
                <w:rFonts w:ascii="Times New Roman" w:hAnsi="Times New Roman"/>
                <w:sz w:val="20"/>
                <w:szCs w:val="20"/>
              </w:rPr>
              <w:t xml:space="preserve">arkadyjski dworek w </w:t>
            </w:r>
            <w:r w:rsidRPr="0055713B">
              <w:rPr>
                <w:rFonts w:ascii="Times New Roman" w:hAnsi="Times New Roman"/>
                <w:sz w:val="20"/>
                <w:szCs w:val="20"/>
              </w:rPr>
              <w:lastRenderedPageBreak/>
              <w:t>Soplicowie jako metaforę polskości</w:t>
            </w:r>
          </w:p>
          <w:p w14:paraId="6A6D3FDA" w14:textId="0CE64399" w:rsidR="001F6083" w:rsidRDefault="006343E6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przyrody </w:t>
            </w:r>
          </w:p>
        </w:tc>
        <w:tc>
          <w:tcPr>
            <w:tcW w:w="2346" w:type="dxa"/>
            <w:shd w:val="clear" w:color="auto" w:fill="FFFFFF" w:themeFill="background1"/>
          </w:tcPr>
          <w:p w14:paraId="323CBA12" w14:textId="5E676646" w:rsidR="006343E6" w:rsidRDefault="006343E6" w:rsidP="006343E6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epitetu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ostatni,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powtarzającego się w utworze </w:t>
            </w:r>
          </w:p>
          <w:p w14:paraId="7C3787E0" w14:textId="77777777" w:rsidR="001F6083" w:rsidRDefault="001F6083" w:rsidP="0024476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79649BFA" w14:textId="6E24D38E" w:rsidR="001F6083" w:rsidRDefault="006343E6" w:rsidP="00CF47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sens tytułu</w:t>
            </w:r>
          </w:p>
        </w:tc>
      </w:tr>
      <w:tr w:rsidR="00D05E31" w:rsidRPr="009706AD" w14:paraId="63C0425F" w14:textId="77777777" w:rsidTr="00C35A10">
        <w:tc>
          <w:tcPr>
            <w:tcW w:w="2325" w:type="dxa"/>
            <w:shd w:val="clear" w:color="auto" w:fill="FFFFFF" w:themeFill="background1"/>
          </w:tcPr>
          <w:p w14:paraId="3C96B537" w14:textId="77777777" w:rsidR="00D05E31" w:rsidRDefault="00D05E31" w:rsidP="00D05E3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34.</w:t>
            </w:r>
          </w:p>
          <w:p w14:paraId="4A2D0E3A" w14:textId="7CB2E1A8" w:rsidR="00D05E31" w:rsidRDefault="00D05E31" w:rsidP="00D05E3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- Tomasz Różycki,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Dwanaście stacji</w:t>
            </w:r>
          </w:p>
        </w:tc>
        <w:tc>
          <w:tcPr>
            <w:tcW w:w="2319" w:type="dxa"/>
            <w:shd w:val="clear" w:color="auto" w:fill="FFFFFF" w:themeFill="background1"/>
          </w:tcPr>
          <w:p w14:paraId="4E89388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fragmentów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</w:p>
          <w:p w14:paraId="014B886A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  <w:p w14:paraId="3D87AF99" w14:textId="77777777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49BD026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14:paraId="196842F9" w14:textId="77777777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4FDDFB62" w14:textId="73121696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porównać początkowy fragment utworu z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D85059">
              <w:rPr>
                <w:rFonts w:ascii="Times New Roman" w:hAnsi="Times New Roman"/>
                <w:sz w:val="20"/>
                <w:szCs w:val="20"/>
              </w:rPr>
              <w:t>nwokacją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</w:p>
        </w:tc>
        <w:tc>
          <w:tcPr>
            <w:tcW w:w="2346" w:type="dxa"/>
            <w:shd w:val="clear" w:color="auto" w:fill="FFFFFF" w:themeFill="background1"/>
          </w:tcPr>
          <w:p w14:paraId="1201CFE5" w14:textId="17F976C0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język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opisów w kontekście prezentowanej rzeczywistości</w:t>
            </w:r>
          </w:p>
        </w:tc>
        <w:tc>
          <w:tcPr>
            <w:tcW w:w="2338" w:type="dxa"/>
            <w:shd w:val="clear" w:color="auto" w:fill="FFFFFF" w:themeFill="background1"/>
          </w:tcPr>
          <w:p w14:paraId="584D59C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odnaleźć w tekście ironię i określić jej funkcję</w:t>
            </w:r>
          </w:p>
          <w:p w14:paraId="6A91503E" w14:textId="77777777" w:rsidR="00D05E31" w:rsidRDefault="00D05E31" w:rsidP="00D05E3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4829E8DE" w14:textId="77777777" w:rsidTr="00993B09">
        <w:tc>
          <w:tcPr>
            <w:tcW w:w="2325" w:type="dxa"/>
            <w:shd w:val="clear" w:color="auto" w:fill="D9D9D9"/>
          </w:tcPr>
          <w:p w14:paraId="4908F60A" w14:textId="77777777" w:rsidR="00673F8F" w:rsidRDefault="00673F8F" w:rsidP="00673F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35.</w:t>
            </w:r>
          </w:p>
          <w:p w14:paraId="2405A6B6" w14:textId="120CB94B" w:rsidR="00D05E31" w:rsidRPr="009706AD" w:rsidRDefault="00673F8F" w:rsidP="00673F8F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Twórczość dojrzałego romantyka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Liryki lozańskie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9D9D9"/>
          </w:tcPr>
          <w:p w14:paraId="07D94A4B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wierszy</w:t>
            </w:r>
          </w:p>
          <w:p w14:paraId="3603DF3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</w:tc>
        <w:tc>
          <w:tcPr>
            <w:tcW w:w="2320" w:type="dxa"/>
            <w:shd w:val="clear" w:color="auto" w:fill="D9D9D9"/>
          </w:tcPr>
          <w:p w14:paraId="4D97DF48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>omówić kreacje podmiotów mówiących w wierszach</w:t>
            </w:r>
          </w:p>
          <w:p w14:paraId="565DA8D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kompozycję wierszy</w:t>
            </w:r>
          </w:p>
          <w:p w14:paraId="62243313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1C8455B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198BA7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sposób przedstawienia natury w wierszu </w:t>
            </w:r>
          </w:p>
          <w:p w14:paraId="3E0F461B" w14:textId="77777777" w:rsidR="00D05E31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funkcję paralelizmu w wierszu</w:t>
            </w:r>
          </w:p>
          <w:p w14:paraId="6B015BBD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E294B03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Polały się łzy me czyste…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12F748E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funkcję klamry kompozycyjnej w wierszu </w:t>
            </w:r>
          </w:p>
          <w:p w14:paraId="1497237C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sposób przedstawienia każdego z etapów życia podmiotu mówiącego</w:t>
            </w:r>
          </w:p>
        </w:tc>
        <w:tc>
          <w:tcPr>
            <w:tcW w:w="2346" w:type="dxa"/>
            <w:shd w:val="clear" w:color="auto" w:fill="D9D9D9"/>
          </w:tcPr>
          <w:p w14:paraId="053912DC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995337C" w14:textId="77777777" w:rsidR="00D05E31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wiersza pod kątem sposobu ukazania przemijania</w:t>
            </w:r>
          </w:p>
          <w:p w14:paraId="6BE50F06" w14:textId="77777777" w:rsidR="00D05E31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D7E3BDC" w14:textId="77777777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oba wiersze:</w:t>
            </w:r>
          </w:p>
          <w:p w14:paraId="7ECB494D" w14:textId="77777777" w:rsidR="00D05E31" w:rsidRPr="00B938E8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sposob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uzyskania nastroju w wierszach</w:t>
            </w:r>
          </w:p>
          <w:p w14:paraId="57C7FBC4" w14:textId="6AABE4BD" w:rsidR="00D05E31" w:rsidRPr="00B938E8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0D28AF7" w14:textId="5D1FFB0E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związki utworów ze światopoglądem romantyczn</w:t>
            </w:r>
            <w:r>
              <w:rPr>
                <w:rFonts w:ascii="Times New Roman" w:hAnsi="Times New Roman"/>
                <w:sz w:val="20"/>
                <w:szCs w:val="20"/>
              </w:rPr>
              <w:t>ym i z romantyczną metodą twórczą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05E31" w:rsidRPr="009706AD" w14:paraId="72F1DD41" w14:textId="77777777" w:rsidTr="00C35A10">
        <w:tc>
          <w:tcPr>
            <w:tcW w:w="2325" w:type="dxa"/>
            <w:shd w:val="clear" w:color="auto" w:fill="FFFFFF" w:themeFill="background1"/>
          </w:tcPr>
          <w:p w14:paraId="58C78F0F" w14:textId="77777777" w:rsidR="001E176A" w:rsidRDefault="001E176A" w:rsidP="001E17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36. </w:t>
            </w:r>
          </w:p>
          <w:p w14:paraId="0313ABA4" w14:textId="7AC82217" w:rsidR="00D05E31" w:rsidRPr="009706AD" w:rsidRDefault="001E176A" w:rsidP="001E17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Aleksandra Fredry – 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14:paraId="1E2E70C3" w14:textId="37F68759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treść dramatu </w:t>
            </w:r>
          </w:p>
          <w:p w14:paraId="0352CA18" w14:textId="7B7A6704" w:rsidR="00D05E31" w:rsidRPr="009706AD" w:rsidRDefault="00D05E31" w:rsidP="0042727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0887246A" w14:textId="392FE730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bohaterów </w:t>
            </w:r>
          </w:p>
          <w:p w14:paraId="2E2BDC46" w14:textId="0B513074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rodzaje komizmu w utworze</w:t>
            </w:r>
          </w:p>
          <w:p w14:paraId="4C50A700" w14:textId="7C2A9445" w:rsidR="00D05E31" w:rsidRPr="00661140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64AD20F8" w14:textId="61A88159" w:rsidR="00427276" w:rsidRDefault="00427276" w:rsidP="00427276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treść komedii do tradycji literackiej – motywu zwaśnionych rodów </w:t>
            </w:r>
          </w:p>
          <w:p w14:paraId="69DC590C" w14:textId="35FDC3AA" w:rsidR="00D05E31" w:rsidRPr="00661140" w:rsidRDefault="00427276" w:rsidP="0042727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kreacje bohaterów Fredry i Moliera </w:t>
            </w:r>
          </w:p>
        </w:tc>
        <w:tc>
          <w:tcPr>
            <w:tcW w:w="2346" w:type="dxa"/>
            <w:shd w:val="clear" w:color="auto" w:fill="FFFFFF" w:themeFill="background1"/>
          </w:tcPr>
          <w:p w14:paraId="589F8D46" w14:textId="5E8C2FCF" w:rsidR="00427276" w:rsidRDefault="00427276" w:rsidP="0042727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iCs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spór o zamek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Panu Tadeuszu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ze sporem przedstawionym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Zemście</w:t>
            </w:r>
          </w:p>
          <w:p w14:paraId="45510DA1" w14:textId="1BFD1F1E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0F600D7B" w14:textId="0EAC9818" w:rsidR="00D05E31" w:rsidRPr="009706AD" w:rsidRDefault="00427276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sarmatyzmu w utworze</w:t>
            </w:r>
          </w:p>
        </w:tc>
      </w:tr>
      <w:tr w:rsidR="00D05E31" w:rsidRPr="009706AD" w14:paraId="18297F06" w14:textId="77777777" w:rsidTr="00993B09">
        <w:tc>
          <w:tcPr>
            <w:tcW w:w="2325" w:type="dxa"/>
            <w:shd w:val="clear" w:color="auto" w:fill="D9D9D9"/>
          </w:tcPr>
          <w:p w14:paraId="2BA7F749" w14:textId="77777777" w:rsidR="001E0B83" w:rsidRDefault="001E0B83" w:rsidP="001E0B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37. </w:t>
            </w:r>
          </w:p>
          <w:p w14:paraId="72108B70" w14:textId="65C66669" w:rsidR="00D05E31" w:rsidRPr="009706AD" w:rsidRDefault="001E0B83" w:rsidP="001E0B8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Krytyczny obraz Polski i Polaków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Grobie Agamemnona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14:paraId="7FC2296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utworu</w:t>
            </w:r>
          </w:p>
          <w:p w14:paraId="56BADC2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14:paraId="599BF97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FBE2066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</w:t>
            </w:r>
          </w:p>
          <w:p w14:paraId="4BEDBE8C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motywy mitologiczne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</w:tc>
        <w:tc>
          <w:tcPr>
            <w:tcW w:w="2346" w:type="dxa"/>
            <w:shd w:val="clear" w:color="auto" w:fill="D9D9D9"/>
          </w:tcPr>
          <w:p w14:paraId="7AB3E45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metaforyczne znaczenie motywów mitologicznych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wiersza</w:t>
            </w:r>
          </w:p>
          <w:p w14:paraId="624CA60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„duszy anielskiej”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„czerepu rubasznego” oraz pozo</w:t>
            </w:r>
            <w:r>
              <w:rPr>
                <w:rFonts w:ascii="Times New Roman" w:hAnsi="Times New Roman"/>
                <w:sz w:val="20"/>
                <w:szCs w:val="20"/>
              </w:rPr>
              <w:t>stałe symbole zawarte w utworze</w:t>
            </w:r>
          </w:p>
        </w:tc>
        <w:tc>
          <w:tcPr>
            <w:tcW w:w="2346" w:type="dxa"/>
            <w:shd w:val="clear" w:color="auto" w:fill="D9D9D9"/>
          </w:tcPr>
          <w:p w14:paraId="0D8CA321" w14:textId="77777777" w:rsidR="00D05E31" w:rsidRPr="002263EC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omówić symbolikę Termopil i Cheronei w odniesieniu do współczesnej Juliuszowi Słowackiemu historii Polski</w:t>
            </w:r>
          </w:p>
        </w:tc>
        <w:tc>
          <w:tcPr>
            <w:tcW w:w="2338" w:type="dxa"/>
            <w:shd w:val="clear" w:color="auto" w:fill="D9D9D9"/>
          </w:tcPr>
          <w:p w14:paraId="38DCA0BA" w14:textId="77777777" w:rsidR="00D05E31" w:rsidRPr="002263EC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odnieść się do zawartej w utworze opinii podmiotu lirycznego o Polakach</w:t>
            </w:r>
          </w:p>
          <w:p w14:paraId="21F6E7DB" w14:textId="4CF6F332" w:rsidR="00D05E31" w:rsidRPr="002263EC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1F10" w:rsidRPr="009706AD" w14:paraId="1722DEF2" w14:textId="77777777" w:rsidTr="00993B09">
        <w:tc>
          <w:tcPr>
            <w:tcW w:w="2325" w:type="dxa"/>
            <w:shd w:val="clear" w:color="auto" w:fill="D9D9D9"/>
          </w:tcPr>
          <w:p w14:paraId="2FCFB299" w14:textId="77777777" w:rsidR="00011F10" w:rsidRDefault="00011F10" w:rsidP="00011F1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38. </w:t>
            </w:r>
          </w:p>
          <w:p w14:paraId="122F3F6B" w14:textId="4E035266" w:rsidR="00011F10" w:rsidRDefault="00011F10" w:rsidP="00011F1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F02">
              <w:rPr>
                <w:rFonts w:ascii="Times New Roman" w:hAnsi="Times New Roman"/>
                <w:sz w:val="20"/>
                <w:szCs w:val="20"/>
              </w:rPr>
              <w:t xml:space="preserve">Podróż </w:t>
            </w:r>
            <w:r>
              <w:rPr>
                <w:rFonts w:ascii="Times New Roman" w:hAnsi="Times New Roman"/>
                <w:sz w:val="20"/>
                <w:szCs w:val="20"/>
              </w:rPr>
              <w:t>ro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 xml:space="preserve">mantyczna jako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>oświadczenie duchowe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Hymn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14:paraId="1B8752BB" w14:textId="00D82556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317D85BC" w14:textId="3BD233ED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</w:t>
            </w:r>
          </w:p>
          <w:p w14:paraId="39A0A485" w14:textId="3565C30F" w:rsidR="00011F10" w:rsidRPr="009706AD" w:rsidRDefault="00011F10" w:rsidP="0032784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3610CC" w14:textId="7C90B05A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sytuację liryczną</w:t>
            </w:r>
          </w:p>
          <w:p w14:paraId="75297BA1" w14:textId="4F875EE8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kreację podmiotu lirycznego </w:t>
            </w:r>
          </w:p>
          <w:p w14:paraId="780FD649" w14:textId="2F854601" w:rsidR="00EB0509" w:rsidRDefault="00EB0509" w:rsidP="00EB050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odnieść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i formę wiersza do cech gatunkowych hymnu</w:t>
            </w:r>
          </w:p>
          <w:p w14:paraId="62D44214" w14:textId="5AB545BA" w:rsidR="00011F10" w:rsidRPr="009706AD" w:rsidRDefault="00327841" w:rsidP="0032784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stylistyczne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</w:tc>
        <w:tc>
          <w:tcPr>
            <w:tcW w:w="2346" w:type="dxa"/>
            <w:shd w:val="clear" w:color="auto" w:fill="D9D9D9"/>
          </w:tcPr>
          <w:p w14:paraId="1DD5FA9F" w14:textId="58A37C14" w:rsidR="003E4548" w:rsidRDefault="003E4548" w:rsidP="003E454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nastroju panującego w wierszu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jakimi środkami został osiągnięty </w:t>
            </w:r>
          </w:p>
          <w:p w14:paraId="46587EE9" w14:textId="13076DD7" w:rsidR="003E4548" w:rsidRDefault="003E4548" w:rsidP="003E454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krajobrazu w wierszu </w:t>
            </w:r>
          </w:p>
          <w:p w14:paraId="03F7E936" w14:textId="77777777" w:rsidR="00011F10" w:rsidRPr="009706AD" w:rsidRDefault="00011F10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B130649" w14:textId="202DC2EE" w:rsidR="00011F10" w:rsidRDefault="003E4548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refrenu</w:t>
            </w:r>
          </w:p>
          <w:p w14:paraId="58BA7E54" w14:textId="1BF8ECC5" w:rsidR="000D56D4" w:rsidRPr="002263EC" w:rsidRDefault="000D56D4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58D41D3" w14:textId="26F8C4FF" w:rsidR="00011F10" w:rsidRPr="002263EC" w:rsidRDefault="0032784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D05E31" w:rsidRPr="009706AD" w14:paraId="29143BDF" w14:textId="77777777" w:rsidTr="00993B09">
        <w:tc>
          <w:tcPr>
            <w:tcW w:w="2325" w:type="dxa"/>
            <w:shd w:val="clear" w:color="auto" w:fill="D9D9D9"/>
          </w:tcPr>
          <w:p w14:paraId="09A8CFF7" w14:textId="77777777" w:rsidR="009411C8" w:rsidRDefault="009411C8" w:rsidP="009411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39. </w:t>
            </w:r>
          </w:p>
          <w:p w14:paraId="2C3EF12D" w14:textId="77777777" w:rsidR="009411C8" w:rsidRDefault="009411C8" w:rsidP="009411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Ostatnia wola poety - </w:t>
            </w:r>
          </w:p>
          <w:p w14:paraId="05B718E7" w14:textId="77777777" w:rsidR="009411C8" w:rsidRPr="00520DE0" w:rsidRDefault="009411C8" w:rsidP="009411C8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>Testament mój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Juliusza Słowackiego</w:t>
            </w:r>
          </w:p>
          <w:p w14:paraId="058D1C55" w14:textId="5C430951" w:rsidR="00D05E31" w:rsidRPr="009706AD" w:rsidRDefault="009411C8" w:rsidP="009411C8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184A6D9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29018EA0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3BC96804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8A83DC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14:paraId="295659A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kompozycję wiersza i omówić jej funkcję</w:t>
            </w:r>
          </w:p>
          <w:p w14:paraId="70BA202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wymienić grupy adresatów poj</w:t>
            </w:r>
            <w:r>
              <w:rPr>
                <w:rFonts w:ascii="Times New Roman" w:hAnsi="Times New Roman"/>
                <w:sz w:val="20"/>
                <w:szCs w:val="20"/>
              </w:rPr>
              <w:t>awiające się w wierszu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0323A72F" w14:textId="1B59627B" w:rsidR="00D05E31" w:rsidRPr="009706AD" w:rsidRDefault="0008596F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wartości i</w:t>
            </w:r>
            <w:r>
              <w:rPr>
                <w:rFonts w:ascii="Times New Roman" w:hAnsi="Times New Roman"/>
                <w:sz w:val="20"/>
                <w:szCs w:val="20"/>
              </w:rPr>
              <w:t>stotne dla podmiotu lirycznego</w:t>
            </w:r>
          </w:p>
        </w:tc>
        <w:tc>
          <w:tcPr>
            <w:tcW w:w="2346" w:type="dxa"/>
            <w:shd w:val="clear" w:color="auto" w:fill="D9D9D9"/>
          </w:tcPr>
          <w:p w14:paraId="09D16D3A" w14:textId="77777777" w:rsidR="00D05E31" w:rsidRPr="00F2468A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odnieść treść wiersza do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>potocznego rozumienia słowa „testament”</w:t>
            </w:r>
          </w:p>
          <w:p w14:paraId="4257F18F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468A">
              <w:rPr>
                <w:rFonts w:ascii="Times New Roman" w:hAnsi="Times New Roman"/>
                <w:sz w:val="20"/>
                <w:szCs w:val="20"/>
              </w:rPr>
              <w:t>• wyjaśnić w kontekście wiersza, czym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jest testament poetycki</w:t>
            </w:r>
          </w:p>
          <w:p w14:paraId="42DAE138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określić funkcję wyrażeń o charakterze impresywnym</w:t>
            </w:r>
          </w:p>
          <w:p w14:paraId="61FEE993" w14:textId="6305C920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B538A24" w14:textId="659CD47E" w:rsidR="00C172B7" w:rsidRPr="009706AD" w:rsidRDefault="00C172B7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sformułować przesłanie wiersza</w:t>
            </w:r>
          </w:p>
        </w:tc>
        <w:tc>
          <w:tcPr>
            <w:tcW w:w="2338" w:type="dxa"/>
            <w:shd w:val="clear" w:color="auto" w:fill="D9D9D9"/>
          </w:tcPr>
          <w:p w14:paraId="5877F91D" w14:textId="77777777" w:rsidR="00C172B7" w:rsidRDefault="00C172B7" w:rsidP="00C172B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 xml:space="preserve">realizację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motywu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exegi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monumentum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wierszu</w:t>
            </w:r>
          </w:p>
          <w:p w14:paraId="1EE74379" w14:textId="3A57E1A3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2CE116CE" w14:textId="77777777" w:rsidTr="00C4376F">
        <w:trPr>
          <w:trHeight w:val="1975"/>
        </w:trPr>
        <w:tc>
          <w:tcPr>
            <w:tcW w:w="2325" w:type="dxa"/>
            <w:shd w:val="clear" w:color="auto" w:fill="auto"/>
          </w:tcPr>
          <w:p w14:paraId="7B1BCB5F" w14:textId="77777777" w:rsidR="009D3C1C" w:rsidRDefault="009D3C1C" w:rsidP="009D3C1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40. </w:t>
            </w:r>
          </w:p>
          <w:p w14:paraId="09F39882" w14:textId="7455EB60" w:rsidR="00D05E31" w:rsidRPr="009706AD" w:rsidRDefault="009D3C1C" w:rsidP="009D3C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Balladyna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Juliusza Słowackiego – przypomnienie lektury</w:t>
            </w:r>
          </w:p>
        </w:tc>
        <w:tc>
          <w:tcPr>
            <w:tcW w:w="2319" w:type="dxa"/>
            <w:shd w:val="clear" w:color="auto" w:fill="auto"/>
          </w:tcPr>
          <w:p w14:paraId="65DB51A5" w14:textId="14F50F98" w:rsidR="00C96D00" w:rsidRDefault="00C96D00" w:rsidP="00C96D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</w:t>
            </w:r>
          </w:p>
          <w:p w14:paraId="5A66727E" w14:textId="21C30302" w:rsidR="00D05E31" w:rsidRPr="009706AD" w:rsidRDefault="00D05E31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14:paraId="5FE6E632" w14:textId="6398C5D4" w:rsidR="00C96D00" w:rsidRDefault="00C96D00" w:rsidP="00C96D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</w:t>
            </w:r>
          </w:p>
          <w:p w14:paraId="05637BC1" w14:textId="0884CF55" w:rsidR="00D05E31" w:rsidRPr="009706AD" w:rsidRDefault="00C96D0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bohaterów tragedii</w:t>
            </w:r>
          </w:p>
        </w:tc>
        <w:tc>
          <w:tcPr>
            <w:tcW w:w="2346" w:type="dxa"/>
            <w:shd w:val="clear" w:color="auto" w:fill="auto"/>
          </w:tcPr>
          <w:p w14:paraId="71DF71AA" w14:textId="111B17A8" w:rsidR="00C96D00" w:rsidRDefault="00C96D00" w:rsidP="00C96D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świata fantastycznego w dramacie </w:t>
            </w:r>
          </w:p>
          <w:p w14:paraId="261C7D63" w14:textId="4CB79235" w:rsidR="00D05E31" w:rsidRPr="009706AD" w:rsidRDefault="00A95EC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motywacji tytułowej bohaterki </w:t>
            </w:r>
          </w:p>
        </w:tc>
        <w:tc>
          <w:tcPr>
            <w:tcW w:w="2346" w:type="dxa"/>
            <w:shd w:val="clear" w:color="auto" w:fill="auto"/>
          </w:tcPr>
          <w:p w14:paraId="13FE1AE7" w14:textId="2F5FB085" w:rsidR="00A95EC0" w:rsidRDefault="00A95EC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źródła tragizmu w utworze</w:t>
            </w:r>
          </w:p>
          <w:p w14:paraId="76B234E1" w14:textId="19D70423" w:rsidR="00D05E31" w:rsidRPr="009706AD" w:rsidRDefault="00A95EC0" w:rsidP="00A95EC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intertekstualne </w:t>
            </w:r>
          </w:p>
        </w:tc>
        <w:tc>
          <w:tcPr>
            <w:tcW w:w="2338" w:type="dxa"/>
            <w:shd w:val="clear" w:color="auto" w:fill="auto"/>
          </w:tcPr>
          <w:p w14:paraId="76E79236" w14:textId="3A695759" w:rsidR="00D05E31" w:rsidRPr="009706AD" w:rsidRDefault="00A95EC0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różnych oblicz problemu władzy w dramacie </w:t>
            </w:r>
          </w:p>
        </w:tc>
      </w:tr>
      <w:tr w:rsidR="00D05E31" w:rsidRPr="009706AD" w14:paraId="443D72A6" w14:textId="77777777" w:rsidTr="00993B09">
        <w:tc>
          <w:tcPr>
            <w:tcW w:w="2325" w:type="dxa"/>
            <w:shd w:val="clear" w:color="auto" w:fill="D9D9D9"/>
          </w:tcPr>
          <w:p w14:paraId="2044B58D" w14:textId="77777777" w:rsidR="006F0E16" w:rsidRDefault="006F0E16" w:rsidP="006F0E1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*41.</w:t>
            </w:r>
          </w:p>
          <w:p w14:paraId="06F59BEC" w14:textId="77777777" w:rsidR="006F0E16" w:rsidRDefault="006F0E16" w:rsidP="006F0E1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Bohater trawiony chorobą wieku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Kordian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14:paraId="6C42E6E5" w14:textId="176B5AF8" w:rsidR="00D05E31" w:rsidRPr="009706AD" w:rsidRDefault="006F0E16" w:rsidP="006F0E1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73C0736" w14:textId="4C3B1BFE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I aktu </w:t>
            </w:r>
          </w:p>
          <w:p w14:paraId="7AA2112B" w14:textId="0011C3F2" w:rsidR="00D05E31" w:rsidRPr="009706AD" w:rsidRDefault="00D05E31" w:rsidP="000E69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4980C63" w14:textId="2E2237B6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nazwać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emocje, które targają Kordianem na początku aktu I </w:t>
            </w:r>
          </w:p>
          <w:p w14:paraId="56DF97B3" w14:textId="208FDD5A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etymologię imienia bohatera</w:t>
            </w:r>
          </w:p>
          <w:p w14:paraId="66023D95" w14:textId="0B403438" w:rsidR="00D05E31" w:rsidRPr="009706AD" w:rsidRDefault="000E6966" w:rsidP="000E69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typ bohatera romantycznego, reprezentowanego przez Kordiana w I akcie </w:t>
            </w:r>
          </w:p>
        </w:tc>
        <w:tc>
          <w:tcPr>
            <w:tcW w:w="2346" w:type="dxa"/>
            <w:shd w:val="clear" w:color="auto" w:fill="D9D9D9"/>
          </w:tcPr>
          <w:p w14:paraId="54A1BEC4" w14:textId="027DCB85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nastrój monologu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językowe, dzięki którym został uzyskany </w:t>
            </w:r>
          </w:p>
          <w:p w14:paraId="76CDC62D" w14:textId="6F248432" w:rsidR="003B53F7" w:rsidRDefault="003B53F7" w:rsidP="003B53F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nieszczęśliwej miłości</w:t>
            </w:r>
          </w:p>
          <w:p w14:paraId="59F1C966" w14:textId="2F6F0858" w:rsidR="00D05E31" w:rsidRPr="009706AD" w:rsidRDefault="000E6966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reakcje bohatera na opowieści Grzegorza </w:t>
            </w:r>
          </w:p>
        </w:tc>
        <w:tc>
          <w:tcPr>
            <w:tcW w:w="2346" w:type="dxa"/>
            <w:shd w:val="clear" w:color="auto" w:fill="D9D9D9"/>
          </w:tcPr>
          <w:p w14:paraId="264959E9" w14:textId="17135779" w:rsidR="003B53F7" w:rsidRDefault="003B53F7" w:rsidP="003B53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źródła niepokoju bohatera </w:t>
            </w:r>
          </w:p>
          <w:p w14:paraId="044320D1" w14:textId="77777777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2500E32" w14:textId="4CA7CF98" w:rsidR="00D05E31" w:rsidRPr="009706AD" w:rsidRDefault="003B53F7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Kordiana do Hamleta</w:t>
            </w:r>
          </w:p>
        </w:tc>
      </w:tr>
      <w:tr w:rsidR="00D05E31" w:rsidRPr="009706AD" w14:paraId="53541931" w14:textId="77777777" w:rsidTr="00993B09">
        <w:tc>
          <w:tcPr>
            <w:tcW w:w="2325" w:type="dxa"/>
            <w:shd w:val="clear" w:color="auto" w:fill="D9D9D9"/>
          </w:tcPr>
          <w:p w14:paraId="2D29576E" w14:textId="77777777" w:rsidR="00C92CD4" w:rsidRDefault="00C92CD4" w:rsidP="00C92CD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*42. </w:t>
            </w:r>
          </w:p>
          <w:p w14:paraId="260BDED2" w14:textId="77777777" w:rsidR="00C92CD4" w:rsidRDefault="00C92CD4" w:rsidP="00C92CD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Przemiana Kordiana – </w:t>
            </w:r>
          </w:p>
          <w:p w14:paraId="306FD92F" w14:textId="77777777" w:rsidR="00C92CD4" w:rsidRDefault="00C92CD4" w:rsidP="00C92CD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Słowackiego </w:t>
            </w:r>
          </w:p>
          <w:p w14:paraId="39768CE7" w14:textId="4DEBB112" w:rsidR="00D05E31" w:rsidRPr="009706AD" w:rsidRDefault="00C92CD4" w:rsidP="00C92C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2449D578" w14:textId="2CCEA8C7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aktu II</w:t>
            </w:r>
          </w:p>
          <w:p w14:paraId="1FACFDB3" w14:textId="2077514A" w:rsidR="00D05E31" w:rsidRPr="009706AD" w:rsidRDefault="00D05E31" w:rsidP="00396F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F2D0016" w14:textId="7FAD8823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etapy podróży bohatera</w:t>
            </w:r>
          </w:p>
          <w:p w14:paraId="33AD037A" w14:textId="5BFE8AF6" w:rsidR="00D05E31" w:rsidRPr="00661140" w:rsidRDefault="0072450A" w:rsidP="0072450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przesłanie haseł</w:t>
            </w:r>
            <w:r w:rsidR="00B263F5">
              <w:rPr>
                <w:rFonts w:ascii="Times New Roman" w:hAnsi="Times New Roman"/>
                <w:sz w:val="20"/>
                <w:szCs w:val="20"/>
              </w:rPr>
              <w:t>: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 xml:space="preserve"> „Polska Chrystusem narodów”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lastRenderedPageBreak/>
              <w:t>oraz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„Polska Winkelriedem narodów”</w:t>
            </w:r>
          </w:p>
        </w:tc>
        <w:tc>
          <w:tcPr>
            <w:tcW w:w="2346" w:type="dxa"/>
            <w:shd w:val="clear" w:color="auto" w:fill="D9D9D9"/>
          </w:tcPr>
          <w:p w14:paraId="2708B027" w14:textId="5DD8B47F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wypowiedzieć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się na temat doświadczeń zdobytych przez Kordiana w czasie podróży </w:t>
            </w:r>
          </w:p>
          <w:p w14:paraId="3A190DE0" w14:textId="77FD55F3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podróży w procesie dojrzewania bohatera </w:t>
            </w:r>
          </w:p>
          <w:p w14:paraId="1FFB25E1" w14:textId="77777777" w:rsidR="00D05E31" w:rsidRPr="00661140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149697F6" w14:textId="7D233088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monolog na górze Mont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Balnc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FEB5B7" w14:textId="5B109930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podobieństwa i różnice pomiędzy monologiem na górze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Mont Blanc 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Wielką Improwizacją </w:t>
            </w:r>
          </w:p>
          <w:p w14:paraId="00E8E642" w14:textId="5AC6B83B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75484B74" w14:textId="5579D8E2" w:rsidR="00396FF9" w:rsidRDefault="00396FF9" w:rsidP="00396FF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podobieństwa pomiędzy Kordianem wygłaszającym monolog a postawą Hamleta </w:t>
            </w:r>
          </w:p>
          <w:p w14:paraId="160B8759" w14:textId="343EEB0D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21A7624B" w14:textId="77777777" w:rsidTr="00AE249C">
        <w:tc>
          <w:tcPr>
            <w:tcW w:w="2325" w:type="dxa"/>
            <w:shd w:val="clear" w:color="auto" w:fill="E7E6E6" w:themeFill="background2"/>
          </w:tcPr>
          <w:p w14:paraId="3E717A26" w14:textId="77777777" w:rsidR="00B0705C" w:rsidRDefault="00B0705C" w:rsidP="00B0705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*43. i 44. </w:t>
            </w:r>
          </w:p>
          <w:p w14:paraId="2267E01E" w14:textId="77777777" w:rsidR="00B0705C" w:rsidRDefault="00B0705C" w:rsidP="00B0705C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Romantyczny spiskowiec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Juliusza Słowackiego </w:t>
            </w:r>
          </w:p>
          <w:p w14:paraId="1ABDE90C" w14:textId="060DB059" w:rsidR="00D05E31" w:rsidRPr="009706AD" w:rsidRDefault="00B0705C" w:rsidP="00B070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7E6E6" w:themeFill="background2"/>
          </w:tcPr>
          <w:p w14:paraId="755EC593" w14:textId="67085229" w:rsidR="00D171B4" w:rsidRDefault="00D171B4" w:rsidP="00D171B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aktu III</w:t>
            </w:r>
          </w:p>
          <w:p w14:paraId="02A21F72" w14:textId="5E75ABC0" w:rsidR="00D05E31" w:rsidRPr="009706AD" w:rsidRDefault="00D05E31" w:rsidP="00D17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0389190A" w14:textId="77777777" w:rsidR="00D05E31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  <w:p w14:paraId="3D923B85" w14:textId="788635E0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Strachu i Imaginacji w tekście </w:t>
            </w:r>
          </w:p>
          <w:p w14:paraId="6619C544" w14:textId="7A413577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jaką </w:t>
            </w:r>
            <w:r w:rsidRPr="00F1326D">
              <w:rPr>
                <w:rFonts w:ascii="Times New Roman" w:hAnsi="Times New Roman"/>
                <w:sz w:val="20"/>
                <w:szCs w:val="20"/>
              </w:rPr>
              <w:t>rolę odgrywa wobec Kordiana Doktor</w:t>
            </w:r>
          </w:p>
          <w:p w14:paraId="6CF2E491" w14:textId="24E311CD" w:rsidR="006C522A" w:rsidRDefault="006C522A" w:rsidP="006C522A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ironii w dramacie </w:t>
            </w:r>
          </w:p>
          <w:p w14:paraId="209D00BA" w14:textId="77777777" w:rsidR="00A648D9" w:rsidRPr="009706AD" w:rsidRDefault="00A648D9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6C1B9639" w14:textId="25B56DDB" w:rsidR="00D171B4" w:rsidRDefault="00D171B4" w:rsidP="00D171B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ukazania koronacji cara na króla Polski </w:t>
            </w:r>
          </w:p>
          <w:p w14:paraId="658F0FA7" w14:textId="77777777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dostrzega romantyczną autokreację w decyzji Kordiana o działaniu w pojedynkę</w:t>
            </w:r>
          </w:p>
          <w:p w14:paraId="5AC0848C" w14:textId="21687595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przestrzeni szpitala psychiatrycznego dla wymowy dramatu </w:t>
            </w:r>
          </w:p>
          <w:p w14:paraId="4231AEC6" w14:textId="19D3C43A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4D1CC51A" w14:textId="78A5CB15" w:rsidR="00D171B4" w:rsidRDefault="00D171B4" w:rsidP="00D171B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pieśń śpiewaną przez Nieznajomego </w:t>
            </w:r>
          </w:p>
          <w:p w14:paraId="342458C2" w14:textId="36AB3D0F" w:rsidR="00633C3B" w:rsidRDefault="00633C3B" w:rsidP="00633C3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Kordiana przemawiające za zamordowaniem cara </w:t>
            </w:r>
          </w:p>
          <w:p w14:paraId="5FB450DD" w14:textId="08A0843D" w:rsidR="00633C3B" w:rsidRDefault="00633C3B" w:rsidP="00633C3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argumenty Prezesa przemawiające przeciwko zamordowaniu cara </w:t>
            </w:r>
          </w:p>
          <w:p w14:paraId="070AAC30" w14:textId="43A3AA55" w:rsidR="00D05E31" w:rsidRPr="009706AD" w:rsidRDefault="006C522A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Kordiana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</w:tc>
        <w:tc>
          <w:tcPr>
            <w:tcW w:w="2338" w:type="dxa"/>
            <w:shd w:val="clear" w:color="auto" w:fill="E7E6E6" w:themeFill="background2"/>
          </w:tcPr>
          <w:p w14:paraId="5C970332" w14:textId="2D78BB06" w:rsidR="00A648D9" w:rsidRDefault="00A648D9" w:rsidP="00A648D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postrzegania rzeczywistości przez Kordiana w drodze do komnaty cara </w:t>
            </w:r>
          </w:p>
          <w:p w14:paraId="3F7C6123" w14:textId="0730220D" w:rsidR="00D05E31" w:rsidRPr="009706AD" w:rsidRDefault="00D05E31" w:rsidP="00D05E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05ACA370" w14:textId="77777777" w:rsidTr="00AE249C">
        <w:tc>
          <w:tcPr>
            <w:tcW w:w="2325" w:type="dxa"/>
            <w:shd w:val="clear" w:color="auto" w:fill="FFFFFF" w:themeFill="background1"/>
          </w:tcPr>
          <w:p w14:paraId="4C7BAD3D" w14:textId="77777777" w:rsidR="00DE60B8" w:rsidRDefault="00DE60B8" w:rsidP="00DE60B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45. </w:t>
            </w:r>
          </w:p>
          <w:p w14:paraId="3FB1C877" w14:textId="77777777" w:rsidR="00DE60B8" w:rsidRDefault="00DE60B8" w:rsidP="00DE60B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Rozliczenie z mitami romantycznymi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Nie-Boska 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14:paraId="5CA262AA" w14:textId="226445C3" w:rsidR="00D05E31" w:rsidRPr="009706AD" w:rsidRDefault="00DE60B8" w:rsidP="00DE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14:paraId="1667F41E" w14:textId="7D4849C6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utworu</w:t>
            </w:r>
          </w:p>
          <w:p w14:paraId="06DFF487" w14:textId="4371B6BA" w:rsidR="00D05E31" w:rsidRPr="009706AD" w:rsidRDefault="00D05E31" w:rsidP="00E8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14:paraId="610855E7" w14:textId="75B04468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utworu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problematykę jego każdej części</w:t>
            </w:r>
          </w:p>
          <w:p w14:paraId="27F15F0D" w14:textId="65824937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hrabiego Henryka jako bohatera romantycznego</w:t>
            </w:r>
          </w:p>
          <w:p w14:paraId="1739F74C" w14:textId="656EA6F8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14:paraId="2C9BE1A0" w14:textId="34F4D57D" w:rsidR="00D05E31" w:rsidRPr="009706AD" w:rsidRDefault="00E8628F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co jest przyczyną klęski Męża jako poety</w:t>
            </w:r>
          </w:p>
        </w:tc>
        <w:tc>
          <w:tcPr>
            <w:tcW w:w="2346" w:type="dxa"/>
            <w:shd w:val="clear" w:color="auto" w:fill="FFFFFF" w:themeFill="background1"/>
          </w:tcPr>
          <w:p w14:paraId="3526542C" w14:textId="6A997C4D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pogoń Męża za Dziewicą</w:t>
            </w:r>
          </w:p>
          <w:p w14:paraId="747A1DF1" w14:textId="77777777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14:paraId="529C95AA" w14:textId="50E82CB5" w:rsidR="00E8628F" w:rsidRDefault="00E8628F" w:rsidP="00E8628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 xml:space="preserve"> przyczyny klęski małżeństwa hrabiego Henryka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DBADF1" w14:textId="12228D8A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1AA23195" w14:textId="77777777" w:rsidTr="000030F6">
        <w:tc>
          <w:tcPr>
            <w:tcW w:w="2325" w:type="dxa"/>
            <w:shd w:val="clear" w:color="auto" w:fill="auto"/>
          </w:tcPr>
          <w:p w14:paraId="52B57BEA" w14:textId="77777777" w:rsidR="00E52AB6" w:rsidRDefault="00E52AB6" w:rsidP="00E52AB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46. i 47. </w:t>
            </w:r>
          </w:p>
          <w:p w14:paraId="175FB32D" w14:textId="77777777" w:rsidR="00E52AB6" w:rsidRDefault="00E52AB6" w:rsidP="00E52AB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Frenetyczny obraz rewolucji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Nie-Boska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lastRenderedPageBreak/>
              <w:t>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14:paraId="59F1D0FE" w14:textId="4D697FCB" w:rsidR="00D05E31" w:rsidRPr="009706AD" w:rsidRDefault="00E52AB6" w:rsidP="00E52AB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14:paraId="7A197DCD" w14:textId="6E4AA38A" w:rsidR="006B0FF3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opisać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obóz rewolucji</w:t>
            </w:r>
          </w:p>
          <w:p w14:paraId="080423FE" w14:textId="05951F12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argumenty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hrabiego Henryka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Pankracego </w:t>
            </w:r>
          </w:p>
          <w:p w14:paraId="5FAD81B7" w14:textId="21DE60D5" w:rsidR="00D05E31" w:rsidRPr="009706AD" w:rsidRDefault="00D05E31" w:rsidP="006B0F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14:paraId="427763F0" w14:textId="70331625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hrabiego Henryka jako bohatera tragicznego </w:t>
            </w:r>
          </w:p>
          <w:p w14:paraId="1E564557" w14:textId="30F25565" w:rsidR="00D05E31" w:rsidRPr="009706AD" w:rsidRDefault="006B0FF3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cechy dramatu romantycznego na podstawie 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 xml:space="preserve">Nie-Boskiej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>omedii</w:t>
            </w:r>
          </w:p>
        </w:tc>
        <w:tc>
          <w:tcPr>
            <w:tcW w:w="2346" w:type="dxa"/>
            <w:shd w:val="clear" w:color="auto" w:fill="auto"/>
          </w:tcPr>
          <w:p w14:paraId="6167FDC3" w14:textId="5B6676D9" w:rsidR="006B0FF3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stosunek rewolucjonistów do ustroju, obyczajowości,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moralności, religii i wartości</w:t>
            </w:r>
          </w:p>
          <w:p w14:paraId="44979C9E" w14:textId="2A70F549" w:rsidR="00D05E31" w:rsidRPr="009706AD" w:rsidRDefault="006B0FF3" w:rsidP="003C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rozważania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dotyczące poety i poezji</w:t>
            </w:r>
          </w:p>
        </w:tc>
        <w:tc>
          <w:tcPr>
            <w:tcW w:w="2346" w:type="dxa"/>
            <w:shd w:val="clear" w:color="auto" w:fill="auto"/>
          </w:tcPr>
          <w:p w14:paraId="4DC54756" w14:textId="1AB3DA1F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tytuł dramatu</w:t>
            </w:r>
          </w:p>
          <w:p w14:paraId="71623D2F" w14:textId="6C3D7D55" w:rsidR="006B0FF3" w:rsidRPr="0034464C" w:rsidRDefault="006B0FF3" w:rsidP="006B0FF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zakończenie dramatu </w:t>
            </w:r>
          </w:p>
          <w:p w14:paraId="115DF40A" w14:textId="4F2B5E16" w:rsidR="00D05E31" w:rsidRPr="009706AD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14:paraId="5C67F155" w14:textId="77173064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sfunkcjonalizowanej analizy utworu</w:t>
            </w:r>
          </w:p>
        </w:tc>
      </w:tr>
      <w:tr w:rsidR="00D05E31" w:rsidRPr="009706AD" w14:paraId="049AC70F" w14:textId="77777777" w:rsidTr="009D4A2B">
        <w:trPr>
          <w:trHeight w:val="1755"/>
        </w:trPr>
        <w:tc>
          <w:tcPr>
            <w:tcW w:w="2325" w:type="dxa"/>
            <w:shd w:val="clear" w:color="auto" w:fill="D9D9D9"/>
          </w:tcPr>
          <w:p w14:paraId="3534FE8A" w14:textId="77777777" w:rsidR="00C51D53" w:rsidRDefault="00C51D53" w:rsidP="00C51D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48. </w:t>
            </w:r>
          </w:p>
          <w:p w14:paraId="4D15B2EC" w14:textId="77777777" w:rsidR="00C51D53" w:rsidRPr="0001333B" w:rsidRDefault="00C51D53" w:rsidP="00C51D5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Siła prostoty i milczenia w wierszu Cypriana Norwida </w:t>
            </w: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 xml:space="preserve">W Weronie </w:t>
            </w:r>
          </w:p>
          <w:p w14:paraId="0B921453" w14:textId="547DE9D1" w:rsidR="00D05E31" w:rsidRPr="009706AD" w:rsidRDefault="00C51D53" w:rsidP="00C51D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7E225A83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14:paraId="06F753C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 </w:t>
            </w:r>
          </w:p>
        </w:tc>
        <w:tc>
          <w:tcPr>
            <w:tcW w:w="2320" w:type="dxa"/>
            <w:shd w:val="clear" w:color="auto" w:fill="D9D9D9"/>
          </w:tcPr>
          <w:p w14:paraId="5956647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nastrój wiersza</w:t>
            </w:r>
          </w:p>
          <w:p w14:paraId="625A1621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aluzję literacką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14:paraId="350FE075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>
              <w:rPr>
                <w:rFonts w:ascii="Times New Roman" w:hAnsi="Times New Roman"/>
                <w:sz w:val="20"/>
                <w:szCs w:val="20"/>
              </w:rPr>
              <w:t>w wierszu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ironię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kontrasty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D9D9D9"/>
          </w:tcPr>
          <w:p w14:paraId="3D22B4A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aluzji literackiej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14:paraId="7778734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kontrastów w wierszu</w:t>
            </w:r>
          </w:p>
          <w:p w14:paraId="62EC69F9" w14:textId="72178301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</w:t>
            </w:r>
            <w:r>
              <w:rPr>
                <w:rFonts w:ascii="Times New Roman" w:hAnsi="Times New Roman"/>
                <w:sz w:val="20"/>
                <w:szCs w:val="20"/>
              </w:rPr>
              <w:t>reślić funkcję ironii w wierszu</w:t>
            </w:r>
          </w:p>
        </w:tc>
        <w:tc>
          <w:tcPr>
            <w:tcW w:w="2346" w:type="dxa"/>
            <w:shd w:val="clear" w:color="auto" w:fill="D9D9D9"/>
          </w:tcPr>
          <w:p w14:paraId="22AA725D" w14:textId="77777777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przesłanie utworu</w:t>
            </w:r>
          </w:p>
          <w:p w14:paraId="7FF22BC1" w14:textId="5475A9F6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8858061" w14:textId="2360A453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05E31" w:rsidRPr="009706AD" w14:paraId="00B9A009" w14:textId="77777777" w:rsidTr="00993B09">
        <w:tc>
          <w:tcPr>
            <w:tcW w:w="2325" w:type="dxa"/>
            <w:shd w:val="clear" w:color="auto" w:fill="D9D9D9"/>
          </w:tcPr>
          <w:p w14:paraId="0534028B" w14:textId="77777777" w:rsidR="00422206" w:rsidRDefault="00422206" w:rsidP="0042220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49. </w:t>
            </w:r>
          </w:p>
          <w:p w14:paraId="37524A71" w14:textId="77777777" w:rsidR="00422206" w:rsidRPr="0001333B" w:rsidRDefault="00422206" w:rsidP="004222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Duchowa i poetycka biografia poety – 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Klaskaniem mając obrzękłe prawice…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Cypriana </w:t>
            </w:r>
            <w:r w:rsidRPr="0001333B">
              <w:rPr>
                <w:rFonts w:ascii="Times New Roman" w:hAnsi="Times New Roman"/>
                <w:sz w:val="20"/>
                <w:szCs w:val="20"/>
              </w:rPr>
              <w:t xml:space="preserve">Norwida </w:t>
            </w:r>
          </w:p>
          <w:p w14:paraId="3F040F23" w14:textId="6AFE9083" w:rsidR="00D05E31" w:rsidRPr="009706AD" w:rsidRDefault="00422206" w:rsidP="004222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9C57A0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14:paraId="47E6F685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28C2AF4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przedstawić kompozycję wiersza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określić temat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każdej części</w:t>
            </w:r>
          </w:p>
          <w:p w14:paraId="565895ED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14:paraId="1F7C834A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C55E5E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stosunek podmiotu lirycznego do </w:t>
            </w:r>
            <w:r>
              <w:rPr>
                <w:rFonts w:ascii="Times New Roman" w:hAnsi="Times New Roman"/>
                <w:sz w:val="20"/>
                <w:szCs w:val="20"/>
              </w:rPr>
              <w:t>wybitnych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romantyków</w:t>
            </w:r>
          </w:p>
          <w:p w14:paraId="14525E7C" w14:textId="6EB04F4F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postrzegania rzeczywistości przez podmiot liryczny</w:t>
            </w:r>
          </w:p>
        </w:tc>
        <w:tc>
          <w:tcPr>
            <w:tcW w:w="2346" w:type="dxa"/>
            <w:shd w:val="clear" w:color="auto" w:fill="D9D9D9"/>
          </w:tcPr>
          <w:p w14:paraId="36FF7A4A" w14:textId="54B62522" w:rsidR="00D05E31" w:rsidRPr="00661140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wyjaśnić, w jaki sposób podmiot liryczny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 xml:space="preserve"> swoją twórczość</w:t>
            </w:r>
          </w:p>
          <w:p w14:paraId="0203280D" w14:textId="77777777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ostatnią strofę utworu</w:t>
            </w:r>
          </w:p>
          <w:p w14:paraId="4E2432EB" w14:textId="05D5AE16" w:rsidR="00D05E31" w:rsidRPr="00661140" w:rsidRDefault="00D05E31" w:rsidP="00D05E3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DC2440D" w14:textId="7626E3BB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F34E6D" w:rsidRPr="009706AD" w14:paraId="48379E86" w14:textId="77777777" w:rsidTr="00993B09">
        <w:tc>
          <w:tcPr>
            <w:tcW w:w="2325" w:type="dxa"/>
            <w:shd w:val="clear" w:color="auto" w:fill="D9D9D9"/>
          </w:tcPr>
          <w:p w14:paraId="18C94B3B" w14:textId="77777777" w:rsidR="00F34E6D" w:rsidRDefault="00F34E6D" w:rsidP="00F34E6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50. </w:t>
            </w:r>
          </w:p>
          <w:p w14:paraId="7D57D405" w14:textId="77777777" w:rsidR="00F34E6D" w:rsidRDefault="00F34E6D" w:rsidP="00F34E6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Poetycki hołd złożony bohaterowi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Bema pamięci żałobny rapsod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Cypriana Kamila Norwida </w:t>
            </w:r>
          </w:p>
          <w:p w14:paraId="7909A0C0" w14:textId="2D6DCFDC" w:rsidR="00F34E6D" w:rsidRDefault="00F34E6D" w:rsidP="00F34E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6467EC30" w14:textId="7F48538C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wiersza</w:t>
            </w:r>
          </w:p>
          <w:p w14:paraId="01DCE58D" w14:textId="310749EA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postać Józefa Bema </w:t>
            </w:r>
          </w:p>
          <w:p w14:paraId="0168EEDF" w14:textId="3BFCFDED" w:rsidR="00F34E6D" w:rsidRPr="009706AD" w:rsidRDefault="00F34E6D" w:rsidP="003A63A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6528A83" w14:textId="7B32D246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wiersza</w:t>
            </w:r>
          </w:p>
          <w:p w14:paraId="735A5671" w14:textId="774C45E0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podmiot liryczny i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jego kreację w odniesieniu do przesłania utworu</w:t>
            </w:r>
          </w:p>
          <w:p w14:paraId="31A0A413" w14:textId="77777777" w:rsidR="00F34E6D" w:rsidRPr="009706AD" w:rsidRDefault="00F34E6D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2C74A2" w14:textId="58E57F68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środki językowe i graficzne oraz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14:paraId="3AD2A230" w14:textId="39E69E12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sposób przedstawienia konduktu pogrzebowego</w:t>
            </w:r>
          </w:p>
          <w:p w14:paraId="7AC3362E" w14:textId="77777777" w:rsidR="00F34E6D" w:rsidRPr="009706AD" w:rsidRDefault="00F34E6D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45DC7906" w14:textId="29F7C326" w:rsidR="003A63A8" w:rsidRDefault="003A63A8" w:rsidP="003A63A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stylizacji antycznej </w:t>
            </w:r>
          </w:p>
          <w:p w14:paraId="2E0280C7" w14:textId="69A8F51B" w:rsidR="00F34E6D" w:rsidRPr="00661140" w:rsidRDefault="003A63A8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zakończenie wiersza</w:t>
            </w:r>
          </w:p>
        </w:tc>
        <w:tc>
          <w:tcPr>
            <w:tcW w:w="2338" w:type="dxa"/>
            <w:shd w:val="clear" w:color="auto" w:fill="D9D9D9"/>
          </w:tcPr>
          <w:p w14:paraId="3113307B" w14:textId="4E524469" w:rsidR="00F34E6D" w:rsidRPr="00661140" w:rsidRDefault="003A63A8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05E31" w:rsidRPr="009706AD" w14:paraId="56C35979" w14:textId="77777777" w:rsidTr="00993B09">
        <w:tc>
          <w:tcPr>
            <w:tcW w:w="2325" w:type="dxa"/>
            <w:shd w:val="clear" w:color="auto" w:fill="D9D9D9"/>
          </w:tcPr>
          <w:p w14:paraId="56965A2B" w14:textId="77777777" w:rsidR="00A70845" w:rsidRDefault="00A70845" w:rsidP="00A708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*51. </w:t>
            </w:r>
          </w:p>
          <w:p w14:paraId="610DFE95" w14:textId="77777777" w:rsidR="00A70845" w:rsidRDefault="00A70845" w:rsidP="00A708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Sztuka a rzeczywistość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Fortepian Szopena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Cypriana Norwida </w:t>
            </w:r>
          </w:p>
          <w:p w14:paraId="75E252D9" w14:textId="70EC8799" w:rsidR="00D05E31" w:rsidRPr="009706AD" w:rsidRDefault="00A70845" w:rsidP="00A7084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6913B08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określić rodzaj liryki</w:t>
            </w:r>
          </w:p>
          <w:p w14:paraId="0C92607A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adresatów apostrof</w:t>
            </w:r>
          </w:p>
          <w:p w14:paraId="668BCF22" w14:textId="77777777" w:rsidR="00D05E31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9628A4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A1D486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przedstawić kompozycję wiersza</w:t>
            </w:r>
          </w:p>
          <w:p w14:paraId="2662F45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omówić sposób przedstawienia Fryderyka Chopina w wierszu</w:t>
            </w:r>
          </w:p>
          <w:p w14:paraId="3D43A6E3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nawiązania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14:paraId="676615AC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odnaleźć elementy symbolizując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 rodzimość twórczości Chopina </w:t>
            </w:r>
          </w:p>
        </w:tc>
        <w:tc>
          <w:tcPr>
            <w:tcW w:w="2346" w:type="dxa"/>
            <w:shd w:val="clear" w:color="auto" w:fill="D9D9D9"/>
          </w:tcPr>
          <w:p w14:paraId="525A6510" w14:textId="77777777" w:rsidR="00D05E31" w:rsidRPr="00736F42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funkcję </w:t>
            </w:r>
            <w:r w:rsidRPr="00736F42">
              <w:rPr>
                <w:rFonts w:ascii="Times New Roman" w:hAnsi="Times New Roman"/>
                <w:sz w:val="20"/>
                <w:szCs w:val="20"/>
              </w:rPr>
              <w:t xml:space="preserve">nawiązań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14:paraId="70E4012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sz w:val="20"/>
                <w:szCs w:val="20"/>
              </w:rPr>
              <w:lastRenderedPageBreak/>
              <w:t>• zinterpretować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zakończenie wiersza</w:t>
            </w:r>
          </w:p>
          <w:p w14:paraId="760C6BE3" w14:textId="77777777" w:rsidR="00D05E31" w:rsidRPr="009706AD" w:rsidRDefault="00D05E31" w:rsidP="00D05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593CB17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spos</w:t>
            </w:r>
            <w:r>
              <w:rPr>
                <w:rFonts w:ascii="Times New Roman" w:hAnsi="Times New Roman"/>
                <w:sz w:val="20"/>
                <w:szCs w:val="20"/>
              </w:rPr>
              <w:t>obu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przedstawienia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powstania styczniowego w wierszu</w:t>
            </w:r>
          </w:p>
          <w:p w14:paraId="21E3134A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F67C0DF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przedstawić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Norwidowską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koncepcję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sztuki </w:t>
            </w:r>
            <w:r>
              <w:rPr>
                <w:rFonts w:ascii="Times New Roman" w:hAnsi="Times New Roman"/>
                <w:sz w:val="20"/>
                <w:szCs w:val="20"/>
              </w:rPr>
              <w:t>zaprezentowaną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14:paraId="6A5EED52" w14:textId="77777777" w:rsidR="00D05E31" w:rsidRPr="009706AD" w:rsidRDefault="00D05E31" w:rsidP="00D05E3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E31" w:rsidRPr="009706AD" w14:paraId="1D69DD0F" w14:textId="77777777" w:rsidTr="000F5A55">
        <w:tc>
          <w:tcPr>
            <w:tcW w:w="13994" w:type="dxa"/>
            <w:gridSpan w:val="6"/>
            <w:shd w:val="clear" w:color="auto" w:fill="auto"/>
          </w:tcPr>
          <w:p w14:paraId="4D7505BC" w14:textId="77777777" w:rsidR="00D05E31" w:rsidRPr="009706AD" w:rsidRDefault="00D05E31" w:rsidP="00D05E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ROMANTYZM – KSZTAŁCENIE JĘZYKOWE</w:t>
            </w:r>
          </w:p>
        </w:tc>
      </w:tr>
      <w:tr w:rsidR="009A6AA2" w:rsidRPr="009706AD" w14:paraId="26525540" w14:textId="77777777" w:rsidTr="00AE249C">
        <w:tc>
          <w:tcPr>
            <w:tcW w:w="2325" w:type="dxa"/>
            <w:shd w:val="clear" w:color="auto" w:fill="E7E6E6" w:themeFill="background2"/>
          </w:tcPr>
          <w:p w14:paraId="4B9AFBB7" w14:textId="586B7168" w:rsidR="009A6AA2" w:rsidRPr="009706AD" w:rsidRDefault="00257DC7" w:rsidP="009A6A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52. </w:t>
            </w:r>
            <w:r>
              <w:rPr>
                <w:rFonts w:ascii="Times New Roman" w:hAnsi="Times New Roman"/>
                <w:sz w:val="20"/>
                <w:szCs w:val="20"/>
              </w:rPr>
              <w:t>Niejednoznaczność wypowiedzi</w:t>
            </w:r>
          </w:p>
        </w:tc>
        <w:tc>
          <w:tcPr>
            <w:tcW w:w="2319" w:type="dxa"/>
            <w:shd w:val="clear" w:color="auto" w:fill="E7E6E6" w:themeFill="background2"/>
          </w:tcPr>
          <w:p w14:paraId="1CEB306E" w14:textId="77777777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zjawiska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będące źródłem niejednoznaczności</w:t>
            </w:r>
          </w:p>
          <w:p w14:paraId="4866463B" w14:textId="77777777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7E6E6" w:themeFill="background2"/>
          </w:tcPr>
          <w:p w14:paraId="71FDEF85" w14:textId="7897229E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w tekście homonimy, anakoluty i </w:t>
            </w:r>
            <w:r w:rsidR="00547423">
              <w:rPr>
                <w:rFonts w:ascii="Times New Roman" w:hAnsi="Times New Roman"/>
                <w:sz w:val="20"/>
                <w:szCs w:val="20"/>
              </w:rPr>
              <w:t>p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aradoksy</w:t>
            </w:r>
          </w:p>
          <w:p w14:paraId="3BF5033B" w14:textId="05ADA775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35DAAE1D" w14:textId="261047BE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przykłady homonimów, anakolutów i paradoksów</w:t>
            </w:r>
          </w:p>
          <w:p w14:paraId="5AAD3B71" w14:textId="39391A84" w:rsidR="009A6AA2" w:rsidRPr="009706AD" w:rsidRDefault="009A6AA2" w:rsidP="009A6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7D42CBFD" w14:textId="4804BAA9" w:rsidR="009A6AA2" w:rsidRPr="009706AD" w:rsidRDefault="009915A0" w:rsidP="009A6AA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sposób wykorzystania zjawisk jęz</w:t>
            </w:r>
            <w:r>
              <w:rPr>
                <w:rFonts w:ascii="Times New Roman" w:hAnsi="Times New Roman"/>
                <w:sz w:val="20"/>
                <w:szCs w:val="20"/>
              </w:rPr>
              <w:t>ykowych w podanych tekstach</w:t>
            </w:r>
          </w:p>
        </w:tc>
        <w:tc>
          <w:tcPr>
            <w:tcW w:w="2338" w:type="dxa"/>
            <w:shd w:val="clear" w:color="auto" w:fill="E7E6E6" w:themeFill="background2"/>
          </w:tcPr>
          <w:p w14:paraId="522EEAB6" w14:textId="77777777" w:rsidR="009A6AA2" w:rsidRDefault="009A6AA2" w:rsidP="009A6AA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zjawisk językowych w podanych tekstach</w:t>
            </w:r>
          </w:p>
          <w:p w14:paraId="0698932A" w14:textId="310CC6AF" w:rsidR="009A6AA2" w:rsidRPr="009706AD" w:rsidRDefault="009A6AA2" w:rsidP="009A6AA2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1D7" w:rsidRPr="009706AD" w14:paraId="07F1E8E3" w14:textId="77777777" w:rsidTr="00AE249C">
        <w:tc>
          <w:tcPr>
            <w:tcW w:w="2325" w:type="dxa"/>
            <w:shd w:val="clear" w:color="auto" w:fill="E7E6E6" w:themeFill="background2"/>
          </w:tcPr>
          <w:p w14:paraId="3A7FA6DC" w14:textId="77777777" w:rsidR="00E07BDE" w:rsidRDefault="00E07BDE" w:rsidP="00E07BD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*53. </w:t>
            </w:r>
          </w:p>
          <w:p w14:paraId="1063398A" w14:textId="4E3125D4" w:rsidR="000161D7" w:rsidRPr="009706AD" w:rsidRDefault="00E07BDE" w:rsidP="00E07B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Styl indywidualny a styl typowy</w:t>
            </w:r>
          </w:p>
        </w:tc>
        <w:tc>
          <w:tcPr>
            <w:tcW w:w="2319" w:type="dxa"/>
            <w:shd w:val="clear" w:color="auto" w:fill="E7E6E6" w:themeFill="background2"/>
          </w:tcPr>
          <w:p w14:paraId="6F2C7192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rodzaje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</w:t>
            </w:r>
          </w:p>
          <w:p w14:paraId="49A32BAA" w14:textId="170DCE1A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stylu indywidualnego i stylu typowego</w:t>
            </w:r>
          </w:p>
        </w:tc>
        <w:tc>
          <w:tcPr>
            <w:tcW w:w="2320" w:type="dxa"/>
            <w:shd w:val="clear" w:color="auto" w:fill="E7E6E6" w:themeFill="background2"/>
          </w:tcPr>
          <w:p w14:paraId="07A869D4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odróżnić styl indywidualny od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tekście</w:t>
            </w:r>
          </w:p>
          <w:p w14:paraId="62F0AE33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440B4A3" w14:textId="77777777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2F5E786C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indywidualnego podanego twórcy</w:t>
            </w:r>
          </w:p>
          <w:p w14:paraId="563E9C47" w14:textId="77777777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typowego w podanym tekście</w:t>
            </w:r>
          </w:p>
          <w:p w14:paraId="415E95A0" w14:textId="4657BF9B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7E6E6" w:themeFill="background2"/>
          </w:tcPr>
          <w:p w14:paraId="649EEEBE" w14:textId="447E92CA" w:rsidR="000161D7" w:rsidRPr="009706AD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przekształcić tekst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nadając mu cechy stylu indywidualnego określonego twórcy</w:t>
            </w:r>
          </w:p>
        </w:tc>
        <w:tc>
          <w:tcPr>
            <w:tcW w:w="2338" w:type="dxa"/>
            <w:shd w:val="clear" w:color="auto" w:fill="E7E6E6" w:themeFill="background2"/>
          </w:tcPr>
          <w:p w14:paraId="4039E423" w14:textId="07EE9C99" w:rsidR="000161D7" w:rsidRPr="009706AD" w:rsidRDefault="000161D7" w:rsidP="000161D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</w:t>
            </w:r>
            <w:r>
              <w:rPr>
                <w:rFonts w:ascii="Times New Roman" w:hAnsi="Times New Roman"/>
                <w:sz w:val="20"/>
                <w:szCs w:val="20"/>
              </w:rPr>
              <w:t>kłady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tekstach kultury</w:t>
            </w:r>
          </w:p>
        </w:tc>
      </w:tr>
      <w:tr w:rsidR="000161D7" w:rsidRPr="009706AD" w14:paraId="58EF9D4F" w14:textId="77777777" w:rsidTr="000F5A55">
        <w:tc>
          <w:tcPr>
            <w:tcW w:w="13994" w:type="dxa"/>
            <w:gridSpan w:val="6"/>
            <w:shd w:val="clear" w:color="auto" w:fill="auto"/>
          </w:tcPr>
          <w:p w14:paraId="7FF79A83" w14:textId="77777777" w:rsidR="000161D7" w:rsidRPr="00F33115" w:rsidRDefault="000161D7" w:rsidP="00016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TWORZENIE WYPOWIEDZI Z ELEMENTAMI RETORYKI</w:t>
            </w:r>
          </w:p>
        </w:tc>
      </w:tr>
      <w:tr w:rsidR="000161D7" w:rsidRPr="009706AD" w14:paraId="0203B313" w14:textId="77777777" w:rsidTr="00071BD6">
        <w:tc>
          <w:tcPr>
            <w:tcW w:w="2325" w:type="dxa"/>
            <w:shd w:val="clear" w:color="auto" w:fill="D9D9D9"/>
          </w:tcPr>
          <w:p w14:paraId="1A3FDD0D" w14:textId="77777777" w:rsidR="003054EA" w:rsidRDefault="003054EA" w:rsidP="003054E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54. </w:t>
            </w:r>
          </w:p>
          <w:p w14:paraId="7A75BE1D" w14:textId="1F0FF5A5" w:rsidR="000161D7" w:rsidRPr="009706AD" w:rsidRDefault="003054EA" w:rsidP="003054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Referat</w:t>
            </w:r>
          </w:p>
        </w:tc>
        <w:tc>
          <w:tcPr>
            <w:tcW w:w="2319" w:type="dxa"/>
            <w:shd w:val="clear" w:color="auto" w:fill="D9D9D9"/>
          </w:tcPr>
          <w:p w14:paraId="1CAE8239" w14:textId="6585EE4B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czym jest referat</w:t>
            </w:r>
          </w:p>
          <w:p w14:paraId="6DC67EC6" w14:textId="50B2CF26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zasady wygłaszania referatu</w:t>
            </w:r>
          </w:p>
          <w:p w14:paraId="40313A9E" w14:textId="0505CBBA" w:rsidR="000161D7" w:rsidRPr="009706AD" w:rsidRDefault="00043F97" w:rsidP="00884A2D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zasady sporządzania bibliografii</w:t>
            </w:r>
          </w:p>
        </w:tc>
        <w:tc>
          <w:tcPr>
            <w:tcW w:w="2320" w:type="dxa"/>
            <w:shd w:val="clear" w:color="auto" w:fill="D9D9D9"/>
          </w:tcPr>
          <w:p w14:paraId="5D495443" w14:textId="3A941307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B465D5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kompozycja referatu</w:t>
            </w:r>
          </w:p>
          <w:p w14:paraId="115D3AC7" w14:textId="0BC6F3D8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języka referatu </w:t>
            </w:r>
          </w:p>
          <w:p w14:paraId="6C69C508" w14:textId="77777777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9CC9FDE" w14:textId="5E2B49AE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dokonać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planu dekompozycyjnego podanego referatu </w:t>
            </w:r>
          </w:p>
          <w:p w14:paraId="30B8A9E3" w14:textId="7452DBF1" w:rsidR="000161D7" w:rsidRPr="009706AD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7E5EC62" w14:textId="1E97E7FD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52CF2">
              <w:rPr>
                <w:rFonts w:ascii="Times New Roman" w:hAnsi="Times New Roman"/>
                <w:sz w:val="20"/>
                <w:szCs w:val="20"/>
              </w:rPr>
              <w:t>wyszukać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informacje potrzebne do wygłoszenia referatu </w:t>
            </w:r>
          </w:p>
          <w:p w14:paraId="122083EC" w14:textId="734B7177" w:rsidR="00043F97" w:rsidRDefault="00043F97" w:rsidP="00043F9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</w:t>
            </w:r>
            <w:r w:rsidR="00B465D5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konspekt referatu </w:t>
            </w:r>
          </w:p>
          <w:p w14:paraId="375A252F" w14:textId="002D60C4" w:rsidR="000161D7" w:rsidRPr="009706AD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8514D00" w14:textId="646C1BA1" w:rsidR="000161D7" w:rsidRPr="009706AD" w:rsidRDefault="00884A2D" w:rsidP="000161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</w:t>
            </w:r>
            <w:r w:rsidR="00B465D5">
              <w:rPr>
                <w:rFonts w:ascii="Times New Roman" w:hAnsi="Times New Roman"/>
                <w:sz w:val="20"/>
                <w:szCs w:val="20"/>
              </w:rPr>
              <w:t>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referat</w:t>
            </w:r>
          </w:p>
        </w:tc>
      </w:tr>
      <w:tr w:rsidR="000161D7" w:rsidRPr="009706AD" w14:paraId="06CF3808" w14:textId="77777777" w:rsidTr="000F5A55">
        <w:tc>
          <w:tcPr>
            <w:tcW w:w="13994" w:type="dxa"/>
            <w:gridSpan w:val="6"/>
            <w:shd w:val="clear" w:color="auto" w:fill="auto"/>
          </w:tcPr>
          <w:p w14:paraId="784EEC61" w14:textId="202E59EF" w:rsidR="000161D7" w:rsidRPr="00F33115" w:rsidRDefault="000161D7" w:rsidP="000161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POWTÓRZENIE I PODSUMOWANIE</w:t>
            </w:r>
          </w:p>
        </w:tc>
      </w:tr>
      <w:tr w:rsidR="000161D7" w:rsidRPr="009706AD" w14:paraId="257C3617" w14:textId="77777777" w:rsidTr="00071BD6">
        <w:tc>
          <w:tcPr>
            <w:tcW w:w="2325" w:type="dxa"/>
            <w:shd w:val="clear" w:color="auto" w:fill="D9D9D9"/>
          </w:tcPr>
          <w:p w14:paraId="0E14126F" w14:textId="77777777" w:rsidR="00432C27" w:rsidRPr="00212244" w:rsidRDefault="00432C27" w:rsidP="00432C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55. i 56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1DE9752C" w14:textId="3313DB61" w:rsidR="000161D7" w:rsidRPr="00F33115" w:rsidRDefault="00432C27" w:rsidP="00432C2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12244">
              <w:rPr>
                <w:rFonts w:ascii="Times New Roman" w:hAnsi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i podsumowanie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wiadomości</w:t>
            </w:r>
          </w:p>
        </w:tc>
        <w:tc>
          <w:tcPr>
            <w:tcW w:w="2319" w:type="dxa"/>
            <w:shd w:val="clear" w:color="auto" w:fill="D9D9D9"/>
          </w:tcPr>
          <w:p w14:paraId="2040CA84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9D9D9"/>
          </w:tcPr>
          <w:p w14:paraId="70A5DFE6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9D9D9"/>
          </w:tcPr>
          <w:p w14:paraId="268B725E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14:paraId="4EAF44B5" w14:textId="77777777" w:rsidR="000161D7" w:rsidRPr="00F33115" w:rsidRDefault="000161D7" w:rsidP="00016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D9D9D9"/>
          </w:tcPr>
          <w:p w14:paraId="34EBB550" w14:textId="77777777" w:rsidR="000161D7" w:rsidRPr="00F33115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14:paraId="51978492" w14:textId="77777777" w:rsidR="000161D7" w:rsidRPr="00F33115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14:paraId="3CC5ABF5" w14:textId="77777777" w:rsidR="000161D7" w:rsidRPr="00F33115" w:rsidRDefault="000161D7" w:rsidP="000161D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338" w:type="dxa"/>
            <w:shd w:val="clear" w:color="auto" w:fill="D9D9D9"/>
          </w:tcPr>
          <w:p w14:paraId="114BD6CD" w14:textId="56769EF0" w:rsidR="000161D7" w:rsidRPr="00F33115" w:rsidRDefault="000161D7" w:rsidP="000161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i wykorzystać konteksty </w:t>
            </w:r>
          </w:p>
        </w:tc>
      </w:tr>
    </w:tbl>
    <w:p w14:paraId="2933CC00" w14:textId="5A4E9053" w:rsidR="002379B1" w:rsidRDefault="002379B1" w:rsidP="009706AD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1303A96E" w14:textId="0E879C4F" w:rsidR="00A73A81" w:rsidRDefault="00A73A81" w:rsidP="009706A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038430C9" w14:textId="77777777" w:rsidR="00A73A81" w:rsidRPr="009706AD" w:rsidRDefault="00A73A81" w:rsidP="009706A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A73A81" w:rsidRPr="009706AD" w:rsidSect="00B42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CCC2" w14:textId="77777777" w:rsidR="000D7D61" w:rsidRDefault="000D7D61" w:rsidP="008B2927">
      <w:pPr>
        <w:spacing w:after="0" w:line="240" w:lineRule="auto"/>
      </w:pPr>
      <w:r>
        <w:separator/>
      </w:r>
    </w:p>
  </w:endnote>
  <w:endnote w:type="continuationSeparator" w:id="0">
    <w:p w14:paraId="207CBF2C" w14:textId="77777777" w:rsidR="000D7D61" w:rsidRDefault="000D7D61" w:rsidP="008B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6543" w14:textId="77777777" w:rsidR="00D00298" w:rsidRDefault="00D002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3EE" w14:textId="77777777" w:rsidR="00D00298" w:rsidRDefault="00D00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CEDE" w14:textId="77777777" w:rsidR="00D00298" w:rsidRDefault="00D0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8F542" w14:textId="77777777" w:rsidR="000D7D61" w:rsidRDefault="000D7D61" w:rsidP="008B2927">
      <w:pPr>
        <w:spacing w:after="0" w:line="240" w:lineRule="auto"/>
      </w:pPr>
      <w:r>
        <w:separator/>
      </w:r>
    </w:p>
  </w:footnote>
  <w:footnote w:type="continuationSeparator" w:id="0">
    <w:p w14:paraId="2AA448A3" w14:textId="77777777" w:rsidR="000D7D61" w:rsidRDefault="000D7D61" w:rsidP="008B2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B5B6" w14:textId="77777777" w:rsidR="00D00298" w:rsidRDefault="00D002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892A" w14:textId="7FB91D9F" w:rsidR="00B9546F" w:rsidRDefault="00971D3E">
    <w:pPr>
      <w:pStyle w:val="Nagwek"/>
    </w:pPr>
    <w:r>
      <w:rPr>
        <w:noProof/>
      </w:rPr>
      <w:t xml:space="preserve">                                                                                                                                                                </w:t>
    </w:r>
    <w:r w:rsidRPr="00604B9F">
      <w:rPr>
        <w:noProof/>
      </w:rPr>
      <w:drawing>
        <wp:inline distT="0" distB="0" distL="0" distR="0" wp14:anchorId="4D7EBC20" wp14:editId="146C8F9A">
          <wp:extent cx="2724150" cy="410488"/>
          <wp:effectExtent l="0" t="0" r="0" b="8890"/>
          <wp:docPr id="284778972" name="Obraz 1" descr="Obraz zawierający Czcionka, tekst, Grafika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778972" name="Obraz 1" descr="Obraz zawierający Czcionka, tekst, Grafika, biały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7533" cy="423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65B7A21" wp14:editId="301BD57A">
          <wp:simplePos x="0" y="0"/>
          <wp:positionH relativeFrom="column">
            <wp:posOffset>995680</wp:posOffset>
          </wp:positionH>
          <wp:positionV relativeFrom="paragraph">
            <wp:posOffset>-334010</wp:posOffset>
          </wp:positionV>
          <wp:extent cx="2266315" cy="706755"/>
          <wp:effectExtent l="0" t="0" r="635" b="0"/>
          <wp:wrapNone/>
          <wp:docPr id="10276863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86311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70675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91B3" w14:textId="77777777" w:rsidR="00D00298" w:rsidRDefault="00D002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1826">
    <w:abstractNumId w:val="2"/>
  </w:num>
  <w:num w:numId="2" w16cid:durableId="855464282">
    <w:abstractNumId w:val="0"/>
  </w:num>
  <w:num w:numId="3" w16cid:durableId="1628121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1D"/>
    <w:rsid w:val="0000090C"/>
    <w:rsid w:val="00000CAE"/>
    <w:rsid w:val="00002D04"/>
    <w:rsid w:val="00002EA6"/>
    <w:rsid w:val="000030F6"/>
    <w:rsid w:val="00003AE3"/>
    <w:rsid w:val="00005461"/>
    <w:rsid w:val="00011F10"/>
    <w:rsid w:val="00012BA6"/>
    <w:rsid w:val="00014B7F"/>
    <w:rsid w:val="0001550C"/>
    <w:rsid w:val="000161D7"/>
    <w:rsid w:val="000167D5"/>
    <w:rsid w:val="00025C35"/>
    <w:rsid w:val="00035FE3"/>
    <w:rsid w:val="00036C4D"/>
    <w:rsid w:val="00043F97"/>
    <w:rsid w:val="000455FE"/>
    <w:rsid w:val="00045EF0"/>
    <w:rsid w:val="00046F12"/>
    <w:rsid w:val="00047071"/>
    <w:rsid w:val="000504CB"/>
    <w:rsid w:val="00051707"/>
    <w:rsid w:val="00051DB7"/>
    <w:rsid w:val="00051E5D"/>
    <w:rsid w:val="00055505"/>
    <w:rsid w:val="00055DD4"/>
    <w:rsid w:val="000603DE"/>
    <w:rsid w:val="00060F52"/>
    <w:rsid w:val="00061017"/>
    <w:rsid w:val="00063C37"/>
    <w:rsid w:val="00065220"/>
    <w:rsid w:val="00065463"/>
    <w:rsid w:val="00071BD6"/>
    <w:rsid w:val="00071F6E"/>
    <w:rsid w:val="0007208C"/>
    <w:rsid w:val="0007229B"/>
    <w:rsid w:val="00072FF7"/>
    <w:rsid w:val="000743ED"/>
    <w:rsid w:val="00076615"/>
    <w:rsid w:val="0008041F"/>
    <w:rsid w:val="0008596F"/>
    <w:rsid w:val="00085E7B"/>
    <w:rsid w:val="00087D20"/>
    <w:rsid w:val="0009604F"/>
    <w:rsid w:val="000A4B90"/>
    <w:rsid w:val="000A7A67"/>
    <w:rsid w:val="000B2EF1"/>
    <w:rsid w:val="000B7E54"/>
    <w:rsid w:val="000C0D31"/>
    <w:rsid w:val="000D56D4"/>
    <w:rsid w:val="000D5D7A"/>
    <w:rsid w:val="000D7320"/>
    <w:rsid w:val="000D7D61"/>
    <w:rsid w:val="000E043E"/>
    <w:rsid w:val="000E3533"/>
    <w:rsid w:val="000E58E6"/>
    <w:rsid w:val="000E6645"/>
    <w:rsid w:val="000E6966"/>
    <w:rsid w:val="000F1F95"/>
    <w:rsid w:val="000F5A55"/>
    <w:rsid w:val="000F66BF"/>
    <w:rsid w:val="001052A1"/>
    <w:rsid w:val="001059B4"/>
    <w:rsid w:val="0011323B"/>
    <w:rsid w:val="00115A22"/>
    <w:rsid w:val="001161E4"/>
    <w:rsid w:val="0012184C"/>
    <w:rsid w:val="00123FEB"/>
    <w:rsid w:val="00124DA5"/>
    <w:rsid w:val="00133A3D"/>
    <w:rsid w:val="001358B2"/>
    <w:rsid w:val="001408FB"/>
    <w:rsid w:val="00143021"/>
    <w:rsid w:val="00143535"/>
    <w:rsid w:val="00147348"/>
    <w:rsid w:val="0015679C"/>
    <w:rsid w:val="00156DFC"/>
    <w:rsid w:val="00164A62"/>
    <w:rsid w:val="00164F73"/>
    <w:rsid w:val="0017211C"/>
    <w:rsid w:val="00174CEF"/>
    <w:rsid w:val="0018440C"/>
    <w:rsid w:val="001856BB"/>
    <w:rsid w:val="00186DCE"/>
    <w:rsid w:val="00187384"/>
    <w:rsid w:val="0019526A"/>
    <w:rsid w:val="001957FE"/>
    <w:rsid w:val="00196630"/>
    <w:rsid w:val="00197675"/>
    <w:rsid w:val="001A09EB"/>
    <w:rsid w:val="001A1E43"/>
    <w:rsid w:val="001B0BF3"/>
    <w:rsid w:val="001B2EA9"/>
    <w:rsid w:val="001B31AC"/>
    <w:rsid w:val="001B7757"/>
    <w:rsid w:val="001B7971"/>
    <w:rsid w:val="001C69B0"/>
    <w:rsid w:val="001D14BC"/>
    <w:rsid w:val="001D5218"/>
    <w:rsid w:val="001E0B83"/>
    <w:rsid w:val="001E176A"/>
    <w:rsid w:val="001E54FB"/>
    <w:rsid w:val="001E6F80"/>
    <w:rsid w:val="001F1D68"/>
    <w:rsid w:val="001F2795"/>
    <w:rsid w:val="001F34A3"/>
    <w:rsid w:val="001F36DF"/>
    <w:rsid w:val="001F4085"/>
    <w:rsid w:val="001F6083"/>
    <w:rsid w:val="001F6360"/>
    <w:rsid w:val="00204CA5"/>
    <w:rsid w:val="002073A3"/>
    <w:rsid w:val="00212A0C"/>
    <w:rsid w:val="0021602A"/>
    <w:rsid w:val="0021699B"/>
    <w:rsid w:val="00222435"/>
    <w:rsid w:val="002263EC"/>
    <w:rsid w:val="00226BE5"/>
    <w:rsid w:val="00232045"/>
    <w:rsid w:val="0023204A"/>
    <w:rsid w:val="00234211"/>
    <w:rsid w:val="002379B1"/>
    <w:rsid w:val="0024005E"/>
    <w:rsid w:val="00240557"/>
    <w:rsid w:val="0024476D"/>
    <w:rsid w:val="0024678F"/>
    <w:rsid w:val="0024704E"/>
    <w:rsid w:val="00256D11"/>
    <w:rsid w:val="00257DC7"/>
    <w:rsid w:val="00261BAF"/>
    <w:rsid w:val="00263426"/>
    <w:rsid w:val="0026371F"/>
    <w:rsid w:val="002705E9"/>
    <w:rsid w:val="002716D4"/>
    <w:rsid w:val="00275B79"/>
    <w:rsid w:val="00284E63"/>
    <w:rsid w:val="002A4031"/>
    <w:rsid w:val="002A599A"/>
    <w:rsid w:val="002A650E"/>
    <w:rsid w:val="002A662F"/>
    <w:rsid w:val="002A7658"/>
    <w:rsid w:val="002B0969"/>
    <w:rsid w:val="002B15C9"/>
    <w:rsid w:val="002B27B8"/>
    <w:rsid w:val="002C6052"/>
    <w:rsid w:val="002C6B74"/>
    <w:rsid w:val="002C7C69"/>
    <w:rsid w:val="002D6443"/>
    <w:rsid w:val="002E772F"/>
    <w:rsid w:val="002F022D"/>
    <w:rsid w:val="002F43F9"/>
    <w:rsid w:val="002F73ED"/>
    <w:rsid w:val="00300C48"/>
    <w:rsid w:val="00304ABF"/>
    <w:rsid w:val="003054EA"/>
    <w:rsid w:val="00307C3B"/>
    <w:rsid w:val="00317964"/>
    <w:rsid w:val="00325709"/>
    <w:rsid w:val="00327841"/>
    <w:rsid w:val="00327F46"/>
    <w:rsid w:val="003324AD"/>
    <w:rsid w:val="00341182"/>
    <w:rsid w:val="00342335"/>
    <w:rsid w:val="003475DE"/>
    <w:rsid w:val="003538A9"/>
    <w:rsid w:val="003543BF"/>
    <w:rsid w:val="0035682C"/>
    <w:rsid w:val="00357E0B"/>
    <w:rsid w:val="00362C22"/>
    <w:rsid w:val="003668EC"/>
    <w:rsid w:val="00370B6B"/>
    <w:rsid w:val="0037682C"/>
    <w:rsid w:val="00380003"/>
    <w:rsid w:val="00382FEB"/>
    <w:rsid w:val="003837E9"/>
    <w:rsid w:val="00387437"/>
    <w:rsid w:val="003927D3"/>
    <w:rsid w:val="003943BE"/>
    <w:rsid w:val="00396FF9"/>
    <w:rsid w:val="00397823"/>
    <w:rsid w:val="003A01DA"/>
    <w:rsid w:val="003A2F15"/>
    <w:rsid w:val="003A627E"/>
    <w:rsid w:val="003A63A8"/>
    <w:rsid w:val="003A6790"/>
    <w:rsid w:val="003A6D20"/>
    <w:rsid w:val="003B4EF4"/>
    <w:rsid w:val="003B53F7"/>
    <w:rsid w:val="003B6E86"/>
    <w:rsid w:val="003C356D"/>
    <w:rsid w:val="003D0211"/>
    <w:rsid w:val="003D2B62"/>
    <w:rsid w:val="003D78BB"/>
    <w:rsid w:val="003E12D6"/>
    <w:rsid w:val="003E1DED"/>
    <w:rsid w:val="003E2233"/>
    <w:rsid w:val="003E4548"/>
    <w:rsid w:val="003F6D53"/>
    <w:rsid w:val="003F7507"/>
    <w:rsid w:val="00401CFE"/>
    <w:rsid w:val="004028C4"/>
    <w:rsid w:val="004050F6"/>
    <w:rsid w:val="00413A5D"/>
    <w:rsid w:val="004160A0"/>
    <w:rsid w:val="004207A5"/>
    <w:rsid w:val="00422206"/>
    <w:rsid w:val="00427276"/>
    <w:rsid w:val="00430E6D"/>
    <w:rsid w:val="004320F2"/>
    <w:rsid w:val="00432C27"/>
    <w:rsid w:val="00435D12"/>
    <w:rsid w:val="00436697"/>
    <w:rsid w:val="00437568"/>
    <w:rsid w:val="00443392"/>
    <w:rsid w:val="00444A00"/>
    <w:rsid w:val="00450360"/>
    <w:rsid w:val="00450ABA"/>
    <w:rsid w:val="00454530"/>
    <w:rsid w:val="004562B7"/>
    <w:rsid w:val="0045650D"/>
    <w:rsid w:val="00461DAF"/>
    <w:rsid w:val="00464B58"/>
    <w:rsid w:val="004730F4"/>
    <w:rsid w:val="00483AD7"/>
    <w:rsid w:val="0048644D"/>
    <w:rsid w:val="00486D3E"/>
    <w:rsid w:val="00491BF6"/>
    <w:rsid w:val="00497A45"/>
    <w:rsid w:val="004A171C"/>
    <w:rsid w:val="004A3063"/>
    <w:rsid w:val="004A5F68"/>
    <w:rsid w:val="004A698C"/>
    <w:rsid w:val="004A6DF5"/>
    <w:rsid w:val="004B59FD"/>
    <w:rsid w:val="004C0B8D"/>
    <w:rsid w:val="004C315E"/>
    <w:rsid w:val="004C4875"/>
    <w:rsid w:val="004D526F"/>
    <w:rsid w:val="004E6E93"/>
    <w:rsid w:val="004E70FA"/>
    <w:rsid w:val="004F0E70"/>
    <w:rsid w:val="004F67A6"/>
    <w:rsid w:val="005012A8"/>
    <w:rsid w:val="0050178E"/>
    <w:rsid w:val="00501B46"/>
    <w:rsid w:val="00502E09"/>
    <w:rsid w:val="00503B69"/>
    <w:rsid w:val="00504415"/>
    <w:rsid w:val="005075DA"/>
    <w:rsid w:val="00517261"/>
    <w:rsid w:val="00524111"/>
    <w:rsid w:val="00525F9C"/>
    <w:rsid w:val="0053050A"/>
    <w:rsid w:val="005325F8"/>
    <w:rsid w:val="00536990"/>
    <w:rsid w:val="00547423"/>
    <w:rsid w:val="00551459"/>
    <w:rsid w:val="00554C1D"/>
    <w:rsid w:val="00556FFA"/>
    <w:rsid w:val="0056006C"/>
    <w:rsid w:val="00560B17"/>
    <w:rsid w:val="0056469D"/>
    <w:rsid w:val="005661A8"/>
    <w:rsid w:val="00572CBC"/>
    <w:rsid w:val="00574C3D"/>
    <w:rsid w:val="005764B9"/>
    <w:rsid w:val="005800D1"/>
    <w:rsid w:val="005867C6"/>
    <w:rsid w:val="00586C10"/>
    <w:rsid w:val="00587C44"/>
    <w:rsid w:val="0059260F"/>
    <w:rsid w:val="0059693C"/>
    <w:rsid w:val="005B1C61"/>
    <w:rsid w:val="005B39ED"/>
    <w:rsid w:val="005C0C7D"/>
    <w:rsid w:val="005C3BC7"/>
    <w:rsid w:val="005C4227"/>
    <w:rsid w:val="005D4760"/>
    <w:rsid w:val="005D50AD"/>
    <w:rsid w:val="005D7771"/>
    <w:rsid w:val="005E10F2"/>
    <w:rsid w:val="005E244E"/>
    <w:rsid w:val="005F05C1"/>
    <w:rsid w:val="005F1585"/>
    <w:rsid w:val="005F1680"/>
    <w:rsid w:val="005F1DD0"/>
    <w:rsid w:val="00600DEC"/>
    <w:rsid w:val="00602350"/>
    <w:rsid w:val="00602D77"/>
    <w:rsid w:val="00610E4C"/>
    <w:rsid w:val="00614256"/>
    <w:rsid w:val="00633C3B"/>
    <w:rsid w:val="006343E6"/>
    <w:rsid w:val="00634688"/>
    <w:rsid w:val="00640141"/>
    <w:rsid w:val="0064642F"/>
    <w:rsid w:val="0065182C"/>
    <w:rsid w:val="00656CE7"/>
    <w:rsid w:val="00661140"/>
    <w:rsid w:val="006716CC"/>
    <w:rsid w:val="00671EC8"/>
    <w:rsid w:val="00672288"/>
    <w:rsid w:val="00673785"/>
    <w:rsid w:val="00673F8F"/>
    <w:rsid w:val="00675715"/>
    <w:rsid w:val="006762F6"/>
    <w:rsid w:val="00681333"/>
    <w:rsid w:val="00685060"/>
    <w:rsid w:val="00693428"/>
    <w:rsid w:val="006935AF"/>
    <w:rsid w:val="0069567D"/>
    <w:rsid w:val="00697F43"/>
    <w:rsid w:val="006A5C24"/>
    <w:rsid w:val="006B0FF3"/>
    <w:rsid w:val="006B3E1F"/>
    <w:rsid w:val="006C08B1"/>
    <w:rsid w:val="006C4A37"/>
    <w:rsid w:val="006C522A"/>
    <w:rsid w:val="006C75AE"/>
    <w:rsid w:val="006D0A22"/>
    <w:rsid w:val="006D1F13"/>
    <w:rsid w:val="006D4D61"/>
    <w:rsid w:val="006D744B"/>
    <w:rsid w:val="006E0580"/>
    <w:rsid w:val="006E1F1D"/>
    <w:rsid w:val="006E2584"/>
    <w:rsid w:val="006E3A60"/>
    <w:rsid w:val="006F0E16"/>
    <w:rsid w:val="006F24F2"/>
    <w:rsid w:val="006F4337"/>
    <w:rsid w:val="006F46B7"/>
    <w:rsid w:val="006F5299"/>
    <w:rsid w:val="00707448"/>
    <w:rsid w:val="0071184F"/>
    <w:rsid w:val="00714C1D"/>
    <w:rsid w:val="007170FA"/>
    <w:rsid w:val="00717538"/>
    <w:rsid w:val="00722AF9"/>
    <w:rsid w:val="0072450A"/>
    <w:rsid w:val="00725B8E"/>
    <w:rsid w:val="00726128"/>
    <w:rsid w:val="0073072B"/>
    <w:rsid w:val="007316AD"/>
    <w:rsid w:val="00732DEC"/>
    <w:rsid w:val="00733F0C"/>
    <w:rsid w:val="0073554C"/>
    <w:rsid w:val="00736F42"/>
    <w:rsid w:val="00737634"/>
    <w:rsid w:val="007376C6"/>
    <w:rsid w:val="007405E3"/>
    <w:rsid w:val="0074150A"/>
    <w:rsid w:val="00742871"/>
    <w:rsid w:val="00743BCF"/>
    <w:rsid w:val="00750684"/>
    <w:rsid w:val="007507DF"/>
    <w:rsid w:val="00752770"/>
    <w:rsid w:val="00752B5B"/>
    <w:rsid w:val="00752CF2"/>
    <w:rsid w:val="00765CA2"/>
    <w:rsid w:val="00775BF5"/>
    <w:rsid w:val="00775E7F"/>
    <w:rsid w:val="00777B40"/>
    <w:rsid w:val="00780BA9"/>
    <w:rsid w:val="007842F4"/>
    <w:rsid w:val="007A507A"/>
    <w:rsid w:val="007B29AE"/>
    <w:rsid w:val="007C0722"/>
    <w:rsid w:val="007C0C6B"/>
    <w:rsid w:val="007C246D"/>
    <w:rsid w:val="007C7E2D"/>
    <w:rsid w:val="007D0F48"/>
    <w:rsid w:val="007D1955"/>
    <w:rsid w:val="007D5A23"/>
    <w:rsid w:val="007E3302"/>
    <w:rsid w:val="007E3483"/>
    <w:rsid w:val="007E567D"/>
    <w:rsid w:val="007E649B"/>
    <w:rsid w:val="007E6712"/>
    <w:rsid w:val="007E6E4D"/>
    <w:rsid w:val="007F1907"/>
    <w:rsid w:val="00801848"/>
    <w:rsid w:val="0080228E"/>
    <w:rsid w:val="00815D32"/>
    <w:rsid w:val="008164C3"/>
    <w:rsid w:val="00824026"/>
    <w:rsid w:val="00824830"/>
    <w:rsid w:val="008330B4"/>
    <w:rsid w:val="00837493"/>
    <w:rsid w:val="00840B43"/>
    <w:rsid w:val="00843353"/>
    <w:rsid w:val="00860EF1"/>
    <w:rsid w:val="0086346C"/>
    <w:rsid w:val="008675ED"/>
    <w:rsid w:val="00870712"/>
    <w:rsid w:val="00871296"/>
    <w:rsid w:val="0087342E"/>
    <w:rsid w:val="00874B7E"/>
    <w:rsid w:val="00874B93"/>
    <w:rsid w:val="00875728"/>
    <w:rsid w:val="008761DC"/>
    <w:rsid w:val="00877263"/>
    <w:rsid w:val="008812F1"/>
    <w:rsid w:val="00881E51"/>
    <w:rsid w:val="00884A2D"/>
    <w:rsid w:val="00886233"/>
    <w:rsid w:val="00891C62"/>
    <w:rsid w:val="00896E2E"/>
    <w:rsid w:val="008A1CAA"/>
    <w:rsid w:val="008A3402"/>
    <w:rsid w:val="008A422C"/>
    <w:rsid w:val="008A74A1"/>
    <w:rsid w:val="008B2927"/>
    <w:rsid w:val="008B5FDA"/>
    <w:rsid w:val="008C41EA"/>
    <w:rsid w:val="008C7DA1"/>
    <w:rsid w:val="008D751A"/>
    <w:rsid w:val="008E006C"/>
    <w:rsid w:val="008E5EA9"/>
    <w:rsid w:val="008E5ED6"/>
    <w:rsid w:val="008F2134"/>
    <w:rsid w:val="008F33B2"/>
    <w:rsid w:val="008F645F"/>
    <w:rsid w:val="008F6A37"/>
    <w:rsid w:val="008F77C7"/>
    <w:rsid w:val="0090000C"/>
    <w:rsid w:val="00900AA4"/>
    <w:rsid w:val="00902561"/>
    <w:rsid w:val="0090366B"/>
    <w:rsid w:val="00904280"/>
    <w:rsid w:val="00910F25"/>
    <w:rsid w:val="009124F4"/>
    <w:rsid w:val="00913C63"/>
    <w:rsid w:val="009156A4"/>
    <w:rsid w:val="00921133"/>
    <w:rsid w:val="0092352E"/>
    <w:rsid w:val="00931AEE"/>
    <w:rsid w:val="0094109C"/>
    <w:rsid w:val="009411C8"/>
    <w:rsid w:val="00942669"/>
    <w:rsid w:val="009449F9"/>
    <w:rsid w:val="009470E5"/>
    <w:rsid w:val="009470EE"/>
    <w:rsid w:val="009540DB"/>
    <w:rsid w:val="0095770C"/>
    <w:rsid w:val="00961FD9"/>
    <w:rsid w:val="0096208E"/>
    <w:rsid w:val="0096381B"/>
    <w:rsid w:val="00963F32"/>
    <w:rsid w:val="0096415C"/>
    <w:rsid w:val="00965A8B"/>
    <w:rsid w:val="00966607"/>
    <w:rsid w:val="009706AD"/>
    <w:rsid w:val="00970EDC"/>
    <w:rsid w:val="00971D3E"/>
    <w:rsid w:val="00972978"/>
    <w:rsid w:val="00980136"/>
    <w:rsid w:val="00987A33"/>
    <w:rsid w:val="009915A0"/>
    <w:rsid w:val="00993B09"/>
    <w:rsid w:val="009A0206"/>
    <w:rsid w:val="009A1085"/>
    <w:rsid w:val="009A6AA2"/>
    <w:rsid w:val="009B0454"/>
    <w:rsid w:val="009B1737"/>
    <w:rsid w:val="009B314E"/>
    <w:rsid w:val="009B3977"/>
    <w:rsid w:val="009C1A77"/>
    <w:rsid w:val="009C64D9"/>
    <w:rsid w:val="009D124D"/>
    <w:rsid w:val="009D1E4A"/>
    <w:rsid w:val="009D3C1C"/>
    <w:rsid w:val="009D4A2B"/>
    <w:rsid w:val="009D5D47"/>
    <w:rsid w:val="009D6754"/>
    <w:rsid w:val="009E1A6E"/>
    <w:rsid w:val="009E51D9"/>
    <w:rsid w:val="009F13BD"/>
    <w:rsid w:val="00A04098"/>
    <w:rsid w:val="00A068DF"/>
    <w:rsid w:val="00A13AC9"/>
    <w:rsid w:val="00A1746F"/>
    <w:rsid w:val="00A23F1C"/>
    <w:rsid w:val="00A25018"/>
    <w:rsid w:val="00A256A9"/>
    <w:rsid w:val="00A3668A"/>
    <w:rsid w:val="00A378FC"/>
    <w:rsid w:val="00A4240B"/>
    <w:rsid w:val="00A43AA1"/>
    <w:rsid w:val="00A46065"/>
    <w:rsid w:val="00A52C85"/>
    <w:rsid w:val="00A6458D"/>
    <w:rsid w:val="00A648D9"/>
    <w:rsid w:val="00A65D8D"/>
    <w:rsid w:val="00A674C8"/>
    <w:rsid w:val="00A702DB"/>
    <w:rsid w:val="00A70845"/>
    <w:rsid w:val="00A73A81"/>
    <w:rsid w:val="00A95EC0"/>
    <w:rsid w:val="00AA090E"/>
    <w:rsid w:val="00AA26AC"/>
    <w:rsid w:val="00AB01EB"/>
    <w:rsid w:val="00AC13CB"/>
    <w:rsid w:val="00AD029E"/>
    <w:rsid w:val="00AD1B3C"/>
    <w:rsid w:val="00AE0526"/>
    <w:rsid w:val="00AE249C"/>
    <w:rsid w:val="00AF6A6B"/>
    <w:rsid w:val="00B0705C"/>
    <w:rsid w:val="00B114F2"/>
    <w:rsid w:val="00B13BC2"/>
    <w:rsid w:val="00B14F4D"/>
    <w:rsid w:val="00B20610"/>
    <w:rsid w:val="00B232BE"/>
    <w:rsid w:val="00B239E4"/>
    <w:rsid w:val="00B2433F"/>
    <w:rsid w:val="00B25123"/>
    <w:rsid w:val="00B2563F"/>
    <w:rsid w:val="00B25A34"/>
    <w:rsid w:val="00B263F5"/>
    <w:rsid w:val="00B30EE3"/>
    <w:rsid w:val="00B37243"/>
    <w:rsid w:val="00B40247"/>
    <w:rsid w:val="00B4049F"/>
    <w:rsid w:val="00B42099"/>
    <w:rsid w:val="00B42D1D"/>
    <w:rsid w:val="00B465D5"/>
    <w:rsid w:val="00B47687"/>
    <w:rsid w:val="00B50E41"/>
    <w:rsid w:val="00B5108A"/>
    <w:rsid w:val="00B62B90"/>
    <w:rsid w:val="00B65278"/>
    <w:rsid w:val="00B74817"/>
    <w:rsid w:val="00B74DB1"/>
    <w:rsid w:val="00B75F57"/>
    <w:rsid w:val="00B75F68"/>
    <w:rsid w:val="00B80BC1"/>
    <w:rsid w:val="00B84935"/>
    <w:rsid w:val="00B84F29"/>
    <w:rsid w:val="00B91712"/>
    <w:rsid w:val="00B93098"/>
    <w:rsid w:val="00B938E1"/>
    <w:rsid w:val="00B938E8"/>
    <w:rsid w:val="00B9546F"/>
    <w:rsid w:val="00B96377"/>
    <w:rsid w:val="00BA4F8E"/>
    <w:rsid w:val="00BB0CB5"/>
    <w:rsid w:val="00BB3AF6"/>
    <w:rsid w:val="00BC0071"/>
    <w:rsid w:val="00BE3219"/>
    <w:rsid w:val="00BE3825"/>
    <w:rsid w:val="00C00615"/>
    <w:rsid w:val="00C0696C"/>
    <w:rsid w:val="00C07A08"/>
    <w:rsid w:val="00C118B4"/>
    <w:rsid w:val="00C13EB6"/>
    <w:rsid w:val="00C15E63"/>
    <w:rsid w:val="00C172B7"/>
    <w:rsid w:val="00C202E0"/>
    <w:rsid w:val="00C238AE"/>
    <w:rsid w:val="00C24E4E"/>
    <w:rsid w:val="00C252CA"/>
    <w:rsid w:val="00C301F3"/>
    <w:rsid w:val="00C3374F"/>
    <w:rsid w:val="00C33BE7"/>
    <w:rsid w:val="00C34B35"/>
    <w:rsid w:val="00C34D6A"/>
    <w:rsid w:val="00C35A10"/>
    <w:rsid w:val="00C40DDA"/>
    <w:rsid w:val="00C41981"/>
    <w:rsid w:val="00C427EC"/>
    <w:rsid w:val="00C42B41"/>
    <w:rsid w:val="00C4376F"/>
    <w:rsid w:val="00C501C6"/>
    <w:rsid w:val="00C51D53"/>
    <w:rsid w:val="00C53FDA"/>
    <w:rsid w:val="00C54E1D"/>
    <w:rsid w:val="00C56CB3"/>
    <w:rsid w:val="00C56EBE"/>
    <w:rsid w:val="00C61C54"/>
    <w:rsid w:val="00C62D5F"/>
    <w:rsid w:val="00C64172"/>
    <w:rsid w:val="00C6488C"/>
    <w:rsid w:val="00C65580"/>
    <w:rsid w:val="00C820CE"/>
    <w:rsid w:val="00C82145"/>
    <w:rsid w:val="00C83131"/>
    <w:rsid w:val="00C92CD4"/>
    <w:rsid w:val="00C94B05"/>
    <w:rsid w:val="00C962A6"/>
    <w:rsid w:val="00C96D00"/>
    <w:rsid w:val="00CA1A92"/>
    <w:rsid w:val="00CB4B53"/>
    <w:rsid w:val="00CC2D37"/>
    <w:rsid w:val="00CC33E1"/>
    <w:rsid w:val="00CC34BF"/>
    <w:rsid w:val="00CC3F87"/>
    <w:rsid w:val="00CC6B68"/>
    <w:rsid w:val="00CC6C70"/>
    <w:rsid w:val="00CC6F5F"/>
    <w:rsid w:val="00CD05B4"/>
    <w:rsid w:val="00CD2E12"/>
    <w:rsid w:val="00CD35FB"/>
    <w:rsid w:val="00CD73B9"/>
    <w:rsid w:val="00CD779D"/>
    <w:rsid w:val="00CF0EAC"/>
    <w:rsid w:val="00CF36E3"/>
    <w:rsid w:val="00CF472D"/>
    <w:rsid w:val="00CF645B"/>
    <w:rsid w:val="00CF6DB3"/>
    <w:rsid w:val="00D00298"/>
    <w:rsid w:val="00D04EE5"/>
    <w:rsid w:val="00D05E31"/>
    <w:rsid w:val="00D11A65"/>
    <w:rsid w:val="00D11C7B"/>
    <w:rsid w:val="00D127A7"/>
    <w:rsid w:val="00D15356"/>
    <w:rsid w:val="00D171B4"/>
    <w:rsid w:val="00D2256E"/>
    <w:rsid w:val="00D2388B"/>
    <w:rsid w:val="00D247F2"/>
    <w:rsid w:val="00D24A85"/>
    <w:rsid w:val="00D33B28"/>
    <w:rsid w:val="00D34581"/>
    <w:rsid w:val="00D46B07"/>
    <w:rsid w:val="00D567D1"/>
    <w:rsid w:val="00D60756"/>
    <w:rsid w:val="00D8216F"/>
    <w:rsid w:val="00D85059"/>
    <w:rsid w:val="00D97977"/>
    <w:rsid w:val="00DA3424"/>
    <w:rsid w:val="00DA702F"/>
    <w:rsid w:val="00DA7D74"/>
    <w:rsid w:val="00DB3995"/>
    <w:rsid w:val="00DC2223"/>
    <w:rsid w:val="00DD13D8"/>
    <w:rsid w:val="00DD251B"/>
    <w:rsid w:val="00DD2963"/>
    <w:rsid w:val="00DD3383"/>
    <w:rsid w:val="00DE0A5F"/>
    <w:rsid w:val="00DE2E79"/>
    <w:rsid w:val="00DE3C32"/>
    <w:rsid w:val="00DE60B8"/>
    <w:rsid w:val="00DF4882"/>
    <w:rsid w:val="00DF57BA"/>
    <w:rsid w:val="00E0185A"/>
    <w:rsid w:val="00E0463B"/>
    <w:rsid w:val="00E04D8D"/>
    <w:rsid w:val="00E07BDE"/>
    <w:rsid w:val="00E12A96"/>
    <w:rsid w:val="00E12C3D"/>
    <w:rsid w:val="00E146B4"/>
    <w:rsid w:val="00E211F2"/>
    <w:rsid w:val="00E26535"/>
    <w:rsid w:val="00E26802"/>
    <w:rsid w:val="00E40519"/>
    <w:rsid w:val="00E40ACC"/>
    <w:rsid w:val="00E47010"/>
    <w:rsid w:val="00E47A00"/>
    <w:rsid w:val="00E47CD3"/>
    <w:rsid w:val="00E5162C"/>
    <w:rsid w:val="00E51EDD"/>
    <w:rsid w:val="00E52AB6"/>
    <w:rsid w:val="00E57EE2"/>
    <w:rsid w:val="00E703EC"/>
    <w:rsid w:val="00E70AA0"/>
    <w:rsid w:val="00E715C4"/>
    <w:rsid w:val="00E73351"/>
    <w:rsid w:val="00E7362D"/>
    <w:rsid w:val="00E8628F"/>
    <w:rsid w:val="00E8778D"/>
    <w:rsid w:val="00E91A94"/>
    <w:rsid w:val="00EA629B"/>
    <w:rsid w:val="00EB0509"/>
    <w:rsid w:val="00EB0767"/>
    <w:rsid w:val="00EB0CFD"/>
    <w:rsid w:val="00EB4850"/>
    <w:rsid w:val="00EB5D30"/>
    <w:rsid w:val="00EB65DC"/>
    <w:rsid w:val="00EC4726"/>
    <w:rsid w:val="00EC72C3"/>
    <w:rsid w:val="00EC7460"/>
    <w:rsid w:val="00ED17CB"/>
    <w:rsid w:val="00ED2216"/>
    <w:rsid w:val="00EE3A18"/>
    <w:rsid w:val="00EE3F52"/>
    <w:rsid w:val="00EE66E2"/>
    <w:rsid w:val="00EE72AB"/>
    <w:rsid w:val="00EF5427"/>
    <w:rsid w:val="00EF60CB"/>
    <w:rsid w:val="00F05162"/>
    <w:rsid w:val="00F06D1D"/>
    <w:rsid w:val="00F108AA"/>
    <w:rsid w:val="00F11A68"/>
    <w:rsid w:val="00F16A7B"/>
    <w:rsid w:val="00F2190E"/>
    <w:rsid w:val="00F2468A"/>
    <w:rsid w:val="00F302AB"/>
    <w:rsid w:val="00F33115"/>
    <w:rsid w:val="00F34A92"/>
    <w:rsid w:val="00F34E6D"/>
    <w:rsid w:val="00F40390"/>
    <w:rsid w:val="00F46563"/>
    <w:rsid w:val="00F47A6C"/>
    <w:rsid w:val="00F5290B"/>
    <w:rsid w:val="00F66E25"/>
    <w:rsid w:val="00F82B15"/>
    <w:rsid w:val="00F83864"/>
    <w:rsid w:val="00F84828"/>
    <w:rsid w:val="00F84A39"/>
    <w:rsid w:val="00F85AED"/>
    <w:rsid w:val="00F928A2"/>
    <w:rsid w:val="00FA24B0"/>
    <w:rsid w:val="00FB66E1"/>
    <w:rsid w:val="00FB6AE3"/>
    <w:rsid w:val="00FB7235"/>
    <w:rsid w:val="00FC01B4"/>
    <w:rsid w:val="00FC5872"/>
    <w:rsid w:val="00FC70AE"/>
    <w:rsid w:val="00FD212B"/>
    <w:rsid w:val="00FD2230"/>
    <w:rsid w:val="00FD2CDD"/>
    <w:rsid w:val="00FD7C6E"/>
    <w:rsid w:val="00FE0D99"/>
    <w:rsid w:val="00FE2462"/>
    <w:rsid w:val="00FF210A"/>
    <w:rsid w:val="00FF7356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594F1"/>
  <w15:chartTrackingRefBased/>
  <w15:docId w15:val="{395761FC-4C49-4244-8F63-7FC6DB94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FD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D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72CB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29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B292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B292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164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164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164C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164C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538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38A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538A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38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538A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38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3661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cp:lastModifiedBy>Anna Pietrzak</cp:lastModifiedBy>
  <cp:revision>3</cp:revision>
  <dcterms:created xsi:type="dcterms:W3CDTF">2025-07-30T17:47:00Z</dcterms:created>
  <dcterms:modified xsi:type="dcterms:W3CDTF">2025-07-30T17:47:00Z</dcterms:modified>
</cp:coreProperties>
</file>