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599" w:rsidRDefault="00FD4CDC">
      <w:pPr>
        <w:spacing w:after="160" w:line="259" w:lineRule="auto"/>
      </w:pPr>
      <w:r>
        <w:rPr>
          <w:b w:val="0"/>
          <w:sz w:val="22"/>
        </w:rPr>
        <w:t xml:space="preserve"> </w:t>
      </w:r>
    </w:p>
    <w:p w:rsidR="00EC0599" w:rsidRDefault="00FD4CDC">
      <w:pPr>
        <w:spacing w:after="405" w:line="259" w:lineRule="auto"/>
      </w:pPr>
      <w:r>
        <w:rPr>
          <w:b w:val="0"/>
          <w:sz w:val="22"/>
        </w:rPr>
        <w:t xml:space="preserve"> </w:t>
      </w:r>
    </w:p>
    <w:p w:rsidR="00EC0599" w:rsidRDefault="00FD4CDC">
      <w:pPr>
        <w:spacing w:after="0" w:line="259" w:lineRule="auto"/>
      </w:pPr>
      <w:r>
        <w:t xml:space="preserve">WYMAGANIA EDUKACYJNE DLA PRACOWNI OBSŁUGI GOŚCI W RECEPCJI </w:t>
      </w:r>
      <w:bookmarkStart w:id="0" w:name="_GoBack"/>
      <w:bookmarkEnd w:id="0"/>
    </w:p>
    <w:p w:rsidR="00EC0599" w:rsidRDefault="00FD4CDC">
      <w:pPr>
        <w:spacing w:after="256" w:line="259" w:lineRule="auto"/>
      </w:pPr>
      <w:r>
        <w:rPr>
          <w:b w:val="0"/>
          <w:sz w:val="22"/>
        </w:rPr>
        <w:t xml:space="preserve"> </w:t>
      </w:r>
    </w:p>
    <w:p w:rsidR="00EC0599" w:rsidRDefault="00FD4CDC">
      <w:pPr>
        <w:spacing w:after="64" w:line="259" w:lineRule="auto"/>
      </w:pPr>
      <w:r>
        <w:rPr>
          <w:b w:val="0"/>
          <w:sz w:val="32"/>
        </w:rPr>
        <w:t xml:space="preserve">  </w:t>
      </w:r>
    </w:p>
    <w:p w:rsidR="00EC0599" w:rsidRDefault="00FD4CDC">
      <w:pPr>
        <w:spacing w:after="160" w:line="259" w:lineRule="auto"/>
      </w:pPr>
      <w:r>
        <w:rPr>
          <w:b w:val="0"/>
          <w:sz w:val="22"/>
        </w:rPr>
        <w:t xml:space="preserve"> </w:t>
      </w:r>
    </w:p>
    <w:p w:rsidR="00EC0599" w:rsidRDefault="00FD4CDC">
      <w:pPr>
        <w:spacing w:after="158" w:line="259" w:lineRule="auto"/>
      </w:pPr>
      <w:r>
        <w:rPr>
          <w:b w:val="0"/>
          <w:sz w:val="22"/>
        </w:rPr>
        <w:t xml:space="preserve"> </w:t>
      </w:r>
    </w:p>
    <w:p w:rsidR="00EC0599" w:rsidRDefault="00FD4CDC">
      <w:pPr>
        <w:spacing w:after="158" w:line="259" w:lineRule="auto"/>
      </w:pPr>
      <w:r>
        <w:rPr>
          <w:b w:val="0"/>
          <w:sz w:val="22"/>
        </w:rPr>
        <w:t xml:space="preserve"> </w:t>
      </w:r>
    </w:p>
    <w:p w:rsidR="00EC0599" w:rsidRDefault="00FD4CDC">
      <w:pPr>
        <w:spacing w:after="160" w:line="259" w:lineRule="auto"/>
      </w:pPr>
      <w:r>
        <w:rPr>
          <w:b w:val="0"/>
          <w:sz w:val="22"/>
        </w:rPr>
        <w:t xml:space="preserve"> </w:t>
      </w:r>
    </w:p>
    <w:p w:rsidR="00EC0599" w:rsidRDefault="00FD4CDC">
      <w:pPr>
        <w:spacing w:after="158" w:line="259" w:lineRule="auto"/>
      </w:pPr>
      <w:r>
        <w:rPr>
          <w:b w:val="0"/>
          <w:sz w:val="22"/>
        </w:rPr>
        <w:t xml:space="preserve"> </w:t>
      </w:r>
    </w:p>
    <w:p w:rsidR="00EC0599" w:rsidRDefault="00FD4CDC">
      <w:pPr>
        <w:spacing w:after="0" w:line="259" w:lineRule="auto"/>
      </w:pPr>
      <w:r>
        <w:rPr>
          <w:b w:val="0"/>
          <w:sz w:val="22"/>
        </w:rPr>
        <w:lastRenderedPageBreak/>
        <w:t xml:space="preserve"> </w:t>
      </w:r>
    </w:p>
    <w:p w:rsidR="00EC0599" w:rsidRDefault="00EC0599">
      <w:pPr>
        <w:spacing w:after="0" w:line="259" w:lineRule="auto"/>
        <w:ind w:left="-1416" w:right="15300"/>
      </w:pPr>
    </w:p>
    <w:tbl>
      <w:tblPr>
        <w:tblStyle w:val="TableGrid"/>
        <w:tblW w:w="13996" w:type="dxa"/>
        <w:tblInd w:w="5" w:type="dxa"/>
        <w:tblCellMar>
          <w:top w:w="61" w:type="dxa"/>
          <w:left w:w="108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571"/>
        <w:gridCol w:w="2076"/>
        <w:gridCol w:w="2180"/>
        <w:gridCol w:w="2285"/>
        <w:gridCol w:w="2292"/>
        <w:gridCol w:w="2312"/>
        <w:gridCol w:w="2280"/>
      </w:tblGrid>
      <w:tr w:rsidR="00EC0599">
        <w:trPr>
          <w:trHeight w:val="69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left="2"/>
            </w:pPr>
            <w:r>
              <w:rPr>
                <w:b w:val="0"/>
                <w:sz w:val="28"/>
              </w:rPr>
              <w:t xml:space="preserve">Lp.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DZIAŁY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OCENA </w:t>
            </w:r>
          </w:p>
          <w:p w:rsidR="00EC0599" w:rsidRDefault="00FD4CDC">
            <w:pPr>
              <w:spacing w:after="0" w:line="259" w:lineRule="auto"/>
              <w:jc w:val="both"/>
            </w:pPr>
            <w:r>
              <w:rPr>
                <w:b w:val="0"/>
                <w:sz w:val="28"/>
              </w:rPr>
              <w:t xml:space="preserve">DOPUSZCZAJĄCA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OCENA </w:t>
            </w:r>
          </w:p>
          <w:p w:rsidR="00EC0599" w:rsidRDefault="00FD4CDC">
            <w:pPr>
              <w:spacing w:after="0" w:line="259" w:lineRule="auto"/>
              <w:jc w:val="both"/>
            </w:pPr>
            <w:r>
              <w:rPr>
                <w:b w:val="0"/>
                <w:sz w:val="28"/>
              </w:rPr>
              <w:t xml:space="preserve">DOSTATECZNA……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jc w:val="both"/>
            </w:pPr>
            <w:r>
              <w:rPr>
                <w:b w:val="0"/>
                <w:sz w:val="28"/>
              </w:rPr>
              <w:t xml:space="preserve">OCENA DOBRA     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OCENA BARDZO DOBRA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jc w:val="both"/>
            </w:pPr>
            <w:r>
              <w:rPr>
                <w:b w:val="0"/>
                <w:sz w:val="28"/>
              </w:rPr>
              <w:t xml:space="preserve">OCENA CELUJĄCA </w:t>
            </w:r>
          </w:p>
        </w:tc>
      </w:tr>
      <w:tr w:rsidR="00EC0599">
        <w:trPr>
          <w:trHeight w:val="684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left="2"/>
            </w:pPr>
            <w:r>
              <w:rPr>
                <w:b w:val="0"/>
                <w:sz w:val="28"/>
              </w:rPr>
              <w:t xml:space="preserve">1.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39" w:lineRule="auto"/>
            </w:pPr>
            <w:r>
              <w:rPr>
                <w:b w:val="0"/>
                <w:sz w:val="28"/>
              </w:rPr>
              <w:t xml:space="preserve">Powtórzenie wiadomości z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klasy III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  <w:ind w:right="52"/>
            </w:pPr>
            <w:r>
              <w:rPr>
                <w:sz w:val="28"/>
              </w:rPr>
              <w:t>UCZEŃ:</w:t>
            </w:r>
            <w:r>
              <w:rPr>
                <w:b w:val="0"/>
                <w:sz w:val="28"/>
              </w:rPr>
              <w:t xml:space="preserve"> definiuje pojęcia: potrzeby, oczekiwania;  omawia </w:t>
            </w:r>
          </w:p>
          <w:p w:rsidR="00EC0599" w:rsidRDefault="00FD4CDC">
            <w:pPr>
              <w:spacing w:after="0" w:line="239" w:lineRule="auto"/>
            </w:pPr>
            <w:r>
              <w:rPr>
                <w:b w:val="0"/>
                <w:sz w:val="28"/>
              </w:rPr>
              <w:t xml:space="preserve">piramidę potrzeb Maslowa;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 identyfikuje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podstawowe potrzeby człowieka;  określa potrzeby gościa w czasie pobytu w zakładzie  hotelarskim;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39" w:lineRule="auto"/>
              <w:ind w:right="68"/>
            </w:pPr>
            <w:r>
              <w:rPr>
                <w:sz w:val="28"/>
              </w:rPr>
              <w:t>UCZEŃ</w:t>
            </w:r>
            <w:r>
              <w:rPr>
                <w:b w:val="0"/>
                <w:sz w:val="28"/>
              </w:rPr>
              <w:t xml:space="preserve">: ustala oczekiwania różnych grup gości hotelowych; </w:t>
            </w:r>
          </w:p>
          <w:p w:rsidR="00EC0599" w:rsidRDefault="00FD4CDC">
            <w:pPr>
              <w:spacing w:after="0" w:line="240" w:lineRule="auto"/>
              <w:ind w:right="80"/>
            </w:pPr>
            <w:r>
              <w:rPr>
                <w:b w:val="0"/>
                <w:sz w:val="28"/>
              </w:rPr>
              <w:t xml:space="preserve"> określa oczekiwania dzieci </w:t>
            </w:r>
          </w:p>
          <w:p w:rsidR="00EC0599" w:rsidRDefault="00FD4CDC">
            <w:pPr>
              <w:spacing w:after="0" w:line="259" w:lineRule="auto"/>
              <w:jc w:val="both"/>
            </w:pPr>
            <w:r>
              <w:rPr>
                <w:b w:val="0"/>
                <w:sz w:val="28"/>
              </w:rPr>
              <w:t xml:space="preserve">przebywających w </w:t>
            </w:r>
          </w:p>
          <w:p w:rsidR="00EC0599" w:rsidRDefault="00FD4CDC">
            <w:pPr>
              <w:spacing w:after="0" w:line="259" w:lineRule="auto"/>
              <w:ind w:right="10"/>
            </w:pPr>
            <w:r>
              <w:rPr>
                <w:b w:val="0"/>
                <w:sz w:val="28"/>
              </w:rPr>
              <w:t xml:space="preserve">hotelu;  uwzględnia życzenia gościa dotyczące usług </w:t>
            </w:r>
            <w:r>
              <w:rPr>
                <w:b w:val="0"/>
                <w:sz w:val="28"/>
              </w:rPr>
              <w:t xml:space="preserve">hotelarskich.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  <w:ind w:right="253"/>
            </w:pPr>
            <w:r>
              <w:rPr>
                <w:sz w:val="28"/>
              </w:rPr>
              <w:t>UCZEŃ</w:t>
            </w:r>
            <w:r>
              <w:rPr>
                <w:b w:val="0"/>
                <w:sz w:val="28"/>
              </w:rPr>
              <w:t xml:space="preserve">: definiuje pojęcie </w:t>
            </w:r>
            <w:proofErr w:type="spellStart"/>
            <w:r>
              <w:rPr>
                <w:b w:val="0"/>
                <w:sz w:val="28"/>
              </w:rPr>
              <w:t>dress</w:t>
            </w:r>
            <w:proofErr w:type="spellEnd"/>
            <w:r>
              <w:rPr>
                <w:b w:val="0"/>
                <w:sz w:val="28"/>
              </w:rPr>
              <w:t xml:space="preserve"> </w:t>
            </w:r>
            <w:proofErr w:type="spellStart"/>
            <w:r>
              <w:rPr>
                <w:b w:val="0"/>
                <w:sz w:val="28"/>
              </w:rPr>
              <w:t>code</w:t>
            </w:r>
            <w:proofErr w:type="spellEnd"/>
            <w:r>
              <w:rPr>
                <w:b w:val="0"/>
                <w:sz w:val="28"/>
              </w:rPr>
              <w:t xml:space="preserve">;  omawia </w:t>
            </w:r>
            <w:proofErr w:type="spellStart"/>
            <w:r>
              <w:rPr>
                <w:b w:val="0"/>
                <w:sz w:val="28"/>
              </w:rPr>
              <w:t>dress</w:t>
            </w:r>
            <w:proofErr w:type="spellEnd"/>
            <w:r>
              <w:rPr>
                <w:b w:val="0"/>
                <w:sz w:val="28"/>
              </w:rPr>
              <w:t xml:space="preserve"> </w:t>
            </w:r>
            <w:proofErr w:type="spellStart"/>
            <w:r>
              <w:rPr>
                <w:b w:val="0"/>
                <w:sz w:val="28"/>
              </w:rPr>
              <w:t>code</w:t>
            </w:r>
            <w:proofErr w:type="spellEnd"/>
            <w:r>
              <w:rPr>
                <w:b w:val="0"/>
                <w:sz w:val="28"/>
              </w:rPr>
              <w:t xml:space="preserve"> dla poszczególnych grup pracowników  zakładu hotelarskiego;  </w:t>
            </w:r>
          </w:p>
          <w:p w:rsidR="00EC0599" w:rsidRDefault="00FD4CDC">
            <w:pPr>
              <w:spacing w:after="0" w:line="259" w:lineRule="auto"/>
              <w:ind w:right="74"/>
            </w:pPr>
            <w:r>
              <w:rPr>
                <w:b w:val="0"/>
                <w:sz w:val="28"/>
              </w:rPr>
              <w:t xml:space="preserve">projektuje strój służbowy poszczególnych grup pracowników  hotelu.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39" w:lineRule="auto"/>
              <w:ind w:right="184"/>
            </w:pPr>
            <w:r>
              <w:rPr>
                <w:sz w:val="28"/>
              </w:rPr>
              <w:t>UCZEŃ</w:t>
            </w:r>
            <w:r>
              <w:rPr>
                <w:b w:val="0"/>
                <w:sz w:val="28"/>
              </w:rPr>
              <w:t xml:space="preserve">: wyjaśnia wpływ kultury osobistej  </w:t>
            </w:r>
            <w:r>
              <w:rPr>
                <w:b w:val="0"/>
                <w:sz w:val="28"/>
              </w:rPr>
              <w:t xml:space="preserve">na rozwiązywanie </w:t>
            </w:r>
          </w:p>
          <w:p w:rsidR="00EC0599" w:rsidRDefault="00FD4CDC">
            <w:pPr>
              <w:spacing w:after="0" w:line="259" w:lineRule="auto"/>
              <w:ind w:right="223"/>
            </w:pPr>
            <w:r>
              <w:rPr>
                <w:b w:val="0"/>
                <w:sz w:val="28"/>
              </w:rPr>
              <w:t xml:space="preserve">sytuacji nietypowych  i konfliktowych w zakładzie hotelarskim;  wskazuje skutki złych przyzwyczajeń  i nawyków w pracy hotelarza;  reaguje na złe przyzwyczajenia i nawyki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</w:pPr>
            <w:r>
              <w:rPr>
                <w:sz w:val="28"/>
              </w:rPr>
              <w:t xml:space="preserve">UCZEŃ: </w:t>
            </w:r>
            <w:r>
              <w:rPr>
                <w:b w:val="0"/>
                <w:sz w:val="28"/>
              </w:rPr>
              <w:t xml:space="preserve">tytułuje gości hotelowych;  dobiera strój do </w:t>
            </w:r>
          </w:p>
          <w:p w:rsidR="00EC0599" w:rsidRDefault="00FD4CDC">
            <w:pPr>
              <w:spacing w:after="1" w:line="239" w:lineRule="auto"/>
              <w:ind w:right="151"/>
            </w:pPr>
            <w:r>
              <w:rPr>
                <w:b w:val="0"/>
                <w:sz w:val="28"/>
              </w:rPr>
              <w:t xml:space="preserve">okoliczności;  omawia zasady obowiązujące na spotkaniach  biznesowych;  analizuje najczęściej popełniane gafy  i uchybienia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normom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towarzyskim;  </w:t>
            </w:r>
          </w:p>
          <w:p w:rsidR="00EC0599" w:rsidRDefault="00FD4CDC">
            <w:pPr>
              <w:numPr>
                <w:ilvl w:val="0"/>
                <w:numId w:val="1"/>
              </w:numPr>
              <w:spacing w:after="0" w:line="259" w:lineRule="auto"/>
              <w:ind w:hanging="708"/>
            </w:pPr>
            <w:r>
              <w:rPr>
                <w:b w:val="0"/>
                <w:sz w:val="28"/>
              </w:rPr>
              <w:t xml:space="preserve">redaguje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korespondencję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dyplomatyczną;  </w:t>
            </w:r>
          </w:p>
          <w:p w:rsidR="00EC0599" w:rsidRDefault="00FD4CDC">
            <w:pPr>
              <w:numPr>
                <w:ilvl w:val="0"/>
                <w:numId w:val="1"/>
              </w:numPr>
              <w:spacing w:after="0" w:line="259" w:lineRule="auto"/>
              <w:ind w:hanging="708"/>
            </w:pPr>
            <w:r>
              <w:rPr>
                <w:b w:val="0"/>
                <w:sz w:val="28"/>
              </w:rPr>
              <w:t xml:space="preserve">opracowuje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lastRenderedPageBreak/>
              <w:t xml:space="preserve">zasady dobrego zachowania </w:t>
            </w:r>
          </w:p>
        </w:tc>
      </w:tr>
      <w:tr w:rsidR="00EC0599">
        <w:trPr>
          <w:trHeight w:val="137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2.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Meldowanie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gości  </w:t>
            </w:r>
            <w:r>
              <w:rPr>
                <w:b w:val="0"/>
                <w:sz w:val="28"/>
              </w:rPr>
              <w:t xml:space="preserve">indywidualnych.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melduje gościa; wydaje gościowi klucze i kartę pobytu;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zawiadamia odpowiednie służby o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>melduje gościa zgodnie z wcześniejszą rezerwacją;</w:t>
            </w: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wykorzystuje program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komputerowy do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przyjęcia 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wykorzystuje program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komputerowy do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przyjęcia  </w:t>
            </w:r>
          </w:p>
        </w:tc>
      </w:tr>
    </w:tbl>
    <w:p w:rsidR="00EC0599" w:rsidRDefault="00EC0599">
      <w:pPr>
        <w:spacing w:after="0" w:line="259" w:lineRule="auto"/>
        <w:ind w:left="-1416" w:right="15300"/>
      </w:pPr>
    </w:p>
    <w:tbl>
      <w:tblPr>
        <w:tblStyle w:val="TableGrid"/>
        <w:tblW w:w="13996" w:type="dxa"/>
        <w:tblInd w:w="5" w:type="dxa"/>
        <w:tblCellMar>
          <w:top w:w="61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569"/>
        <w:gridCol w:w="2070"/>
        <w:gridCol w:w="2171"/>
        <w:gridCol w:w="2275"/>
        <w:gridCol w:w="2291"/>
        <w:gridCol w:w="2345"/>
        <w:gridCol w:w="2275"/>
      </w:tblGrid>
      <w:tr w:rsidR="00EC0599">
        <w:trPr>
          <w:trHeight w:val="343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EC0599">
            <w:pPr>
              <w:spacing w:after="160" w:line="259" w:lineRule="auto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 Wypełnianie dokumentów  wymaganych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przy meldowaniu – ćwiczenia.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EC0599">
            <w:pPr>
              <w:spacing w:after="160" w:line="259" w:lineRule="auto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right="30"/>
            </w:pPr>
            <w:r>
              <w:rPr>
                <w:b w:val="0"/>
                <w:sz w:val="28"/>
              </w:rPr>
              <w:t xml:space="preserve">przyjeździe gościa;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melduje gościa bez wcześniejszej rezerwacji;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39" w:lineRule="auto"/>
            </w:pPr>
            <w:r>
              <w:rPr>
                <w:b w:val="0"/>
                <w:sz w:val="28"/>
              </w:rPr>
              <w:t>i zameldowania gościa hotelowego;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planuje działania ułatwiające meldowanie  gościa </w:t>
            </w:r>
          </w:p>
          <w:p w:rsidR="00EC0599" w:rsidRDefault="00FD4CDC">
            <w:pPr>
              <w:spacing w:after="0" w:line="259" w:lineRule="auto"/>
              <w:jc w:val="both"/>
            </w:pPr>
            <w:r>
              <w:rPr>
                <w:b w:val="0"/>
                <w:sz w:val="28"/>
              </w:rPr>
              <w:t xml:space="preserve">indywidualnego w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hotelu;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>i zameldowania gościa hotelowego;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melduje gościa indywidualnego  sprawiającego trudności. </w:t>
            </w:r>
          </w:p>
        </w:tc>
      </w:tr>
      <w:tr w:rsidR="00EC0599">
        <w:trPr>
          <w:trHeight w:val="342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left="2"/>
            </w:pPr>
            <w:r>
              <w:rPr>
                <w:b w:val="0"/>
                <w:sz w:val="28"/>
              </w:rPr>
              <w:t xml:space="preserve">3.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Meldowanie gościa grupowego – ćwiczenia.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definiuje pojęcie procedury;  identyfikuje gościa grupowego;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prezentuje procedurę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meldowania gościa grupowego.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korzysta z </w:t>
            </w:r>
          </w:p>
          <w:p w:rsidR="00EC0599" w:rsidRDefault="00FD4CDC">
            <w:pPr>
              <w:spacing w:after="0" w:line="240" w:lineRule="auto"/>
            </w:pPr>
            <w:r>
              <w:rPr>
                <w:b w:val="0"/>
                <w:sz w:val="28"/>
              </w:rPr>
              <w:t xml:space="preserve">komputerowego programu obsługi recepcyjnej;  melduje grupę gości </w:t>
            </w:r>
          </w:p>
          <w:p w:rsidR="00EC0599" w:rsidRDefault="00FD4CDC">
            <w:pPr>
              <w:spacing w:after="0" w:line="259" w:lineRule="auto"/>
              <w:jc w:val="both"/>
            </w:pPr>
            <w:r>
              <w:rPr>
                <w:b w:val="0"/>
                <w:sz w:val="28"/>
              </w:rPr>
              <w:t xml:space="preserve">zorganizowanych;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wykorzystuje program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komputerowy do </w:t>
            </w:r>
          </w:p>
          <w:p w:rsidR="00EC0599" w:rsidRDefault="00FD4CDC">
            <w:pPr>
              <w:spacing w:after="0" w:line="259" w:lineRule="auto"/>
              <w:ind w:right="146"/>
            </w:pPr>
            <w:r>
              <w:rPr>
                <w:b w:val="0"/>
                <w:sz w:val="28"/>
              </w:rPr>
              <w:t xml:space="preserve">przyjęcia  i zameldowania gości zorganizowanych.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planuje działania ułatwiające meldowanie  gościa grupowego </w:t>
            </w:r>
          </w:p>
          <w:p w:rsidR="00EC0599" w:rsidRDefault="00FD4CDC">
            <w:pPr>
              <w:spacing w:after="0" w:line="239" w:lineRule="auto"/>
            </w:pPr>
            <w:r>
              <w:rPr>
                <w:b w:val="0"/>
                <w:sz w:val="28"/>
              </w:rPr>
              <w:t xml:space="preserve">w hotelu;  </w:t>
            </w:r>
            <w:r>
              <w:rPr>
                <w:b w:val="0"/>
                <w:sz w:val="28"/>
              </w:rPr>
              <w:t xml:space="preserve">porównuje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meldowanie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gościa  indywidualnego i grupowego. </w:t>
            </w:r>
          </w:p>
        </w:tc>
      </w:tr>
      <w:tr w:rsidR="00EC0599">
        <w:trPr>
          <w:trHeight w:val="20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4.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Meldowanie gościa VIP – ćwiczenia.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40" w:lineRule="auto"/>
            </w:pPr>
            <w:r>
              <w:rPr>
                <w:b w:val="0"/>
                <w:sz w:val="28"/>
              </w:rPr>
              <w:t xml:space="preserve">definiuje pojęcie procedury; 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klasyfikuje gości hotelowych;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40" w:lineRule="auto"/>
              <w:ind w:right="8"/>
            </w:pPr>
            <w:r>
              <w:rPr>
                <w:b w:val="0"/>
                <w:sz w:val="28"/>
              </w:rPr>
              <w:t xml:space="preserve">identyfikuje gościa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specjalnego;  omawia standardowe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melduje gościa VIP;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40" w:lineRule="auto"/>
            </w:pPr>
            <w:r>
              <w:rPr>
                <w:b w:val="0"/>
                <w:sz w:val="28"/>
              </w:rPr>
              <w:t xml:space="preserve">prezentuje procedurę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>meldowania gościa specjalnego;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wykorzystuje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planuje działania ułatwiające meldowanie  gościa VIP w hotelu;  </w:t>
            </w:r>
          </w:p>
        </w:tc>
      </w:tr>
    </w:tbl>
    <w:p w:rsidR="00EC0599" w:rsidRDefault="00EC0599">
      <w:pPr>
        <w:spacing w:after="0" w:line="259" w:lineRule="auto"/>
        <w:ind w:left="-1416" w:right="15300"/>
      </w:pPr>
    </w:p>
    <w:tbl>
      <w:tblPr>
        <w:tblStyle w:val="TableGrid"/>
        <w:tblW w:w="13996" w:type="dxa"/>
        <w:tblInd w:w="5" w:type="dxa"/>
        <w:tblCellMar>
          <w:top w:w="61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571"/>
        <w:gridCol w:w="2076"/>
        <w:gridCol w:w="2180"/>
        <w:gridCol w:w="2285"/>
        <w:gridCol w:w="2292"/>
        <w:gridCol w:w="2312"/>
        <w:gridCol w:w="2280"/>
      </w:tblGrid>
      <w:tr w:rsidR="00EC0599">
        <w:trPr>
          <w:trHeight w:val="17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EC0599">
            <w:pPr>
              <w:spacing w:after="160" w:line="259" w:lineRule="auto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EC0599">
            <w:pPr>
              <w:spacing w:after="160" w:line="259" w:lineRule="auto"/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EC0599">
            <w:pPr>
              <w:spacing w:after="160" w:line="259" w:lineRule="auto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świadczenia dla gościa VIP;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EC0599">
            <w:pPr>
              <w:spacing w:after="160" w:line="259" w:lineRule="auto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39" w:lineRule="auto"/>
            </w:pPr>
            <w:r>
              <w:rPr>
                <w:b w:val="0"/>
                <w:sz w:val="28"/>
              </w:rPr>
              <w:t xml:space="preserve">programy komputerowe do </w:t>
            </w:r>
          </w:p>
          <w:p w:rsidR="00EC0599" w:rsidRDefault="00FD4CDC">
            <w:pPr>
              <w:spacing w:after="0" w:line="259" w:lineRule="auto"/>
              <w:ind w:right="371"/>
            </w:pPr>
            <w:r>
              <w:rPr>
                <w:b w:val="0"/>
                <w:sz w:val="28"/>
              </w:rPr>
              <w:t xml:space="preserve">przyjęcia  i zameldowania gościa </w:t>
            </w:r>
            <w:proofErr w:type="spellStart"/>
            <w:r>
              <w:rPr>
                <w:b w:val="0"/>
                <w:sz w:val="28"/>
              </w:rPr>
              <w:t>ViP</w:t>
            </w:r>
            <w:proofErr w:type="spellEnd"/>
            <w:r>
              <w:rPr>
                <w:b w:val="0"/>
                <w:sz w:val="28"/>
              </w:rPr>
              <w:t xml:space="preserve">.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39" w:lineRule="auto"/>
            </w:pPr>
            <w:r>
              <w:rPr>
                <w:b w:val="0"/>
                <w:sz w:val="28"/>
              </w:rPr>
              <w:t xml:space="preserve">porównuje meldowanie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gościa  indywidualnego i specjalnego; </w:t>
            </w:r>
          </w:p>
        </w:tc>
      </w:tr>
      <w:tr w:rsidR="00EC0599">
        <w:trPr>
          <w:trHeight w:val="41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left="2"/>
            </w:pPr>
            <w:r>
              <w:rPr>
                <w:b w:val="0"/>
                <w:sz w:val="28"/>
              </w:rPr>
              <w:t xml:space="preserve">5.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Meldowanie gościa w zakładzie  hotelarskim – ćwiczenia.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omawia zasady meldowania gości w hotelu;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jc w:val="both"/>
            </w:pPr>
            <w:r>
              <w:rPr>
                <w:b w:val="0"/>
                <w:sz w:val="28"/>
              </w:rPr>
              <w:t xml:space="preserve">określa standardy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czasowe </w:t>
            </w:r>
          </w:p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meldowania gościa indywidualnego  </w:t>
            </w:r>
          </w:p>
          <w:p w:rsidR="00EC0599" w:rsidRDefault="00FD4CDC">
            <w:pPr>
              <w:spacing w:after="0" w:line="259" w:lineRule="auto"/>
              <w:ind w:right="115"/>
            </w:pPr>
            <w:r>
              <w:rPr>
                <w:b w:val="0"/>
                <w:sz w:val="28"/>
              </w:rPr>
              <w:t xml:space="preserve">i grupowego;  </w:t>
            </w:r>
            <w:r>
              <w:rPr>
                <w:b w:val="0"/>
                <w:sz w:val="28"/>
              </w:rPr>
              <w:t xml:space="preserve">omawia standardy meldowania gościa </w:t>
            </w:r>
            <w:r>
              <w:rPr>
                <w:b w:val="0"/>
                <w:sz w:val="28"/>
              </w:rPr>
              <w:lastRenderedPageBreak/>
              <w:t xml:space="preserve">indywidualnego  i grupowego;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lastRenderedPageBreak/>
              <w:t xml:space="preserve">stosuje zasady meldowania gości w hotelu.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3" w:line="239" w:lineRule="auto"/>
            </w:pPr>
            <w:r>
              <w:rPr>
                <w:b w:val="0"/>
                <w:sz w:val="28"/>
              </w:rPr>
              <w:t xml:space="preserve">wykorzystuje programy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komputerowe do </w:t>
            </w:r>
          </w:p>
          <w:p w:rsidR="00EC0599" w:rsidRDefault="00FD4CDC">
            <w:pPr>
              <w:spacing w:after="0" w:line="259" w:lineRule="auto"/>
              <w:ind w:right="371"/>
            </w:pPr>
            <w:r>
              <w:rPr>
                <w:b w:val="0"/>
                <w:sz w:val="28"/>
              </w:rPr>
              <w:t xml:space="preserve">przyjęcia  i zameldowania gościa hotelowego 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39" w:lineRule="auto"/>
            </w:pPr>
            <w:r>
              <w:rPr>
                <w:b w:val="0"/>
                <w:sz w:val="28"/>
              </w:rPr>
              <w:t xml:space="preserve">analizuje wpływ stosowania standardów przy  meldowaniu gości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>n</w:t>
            </w:r>
            <w:r>
              <w:rPr>
                <w:b w:val="0"/>
                <w:sz w:val="28"/>
              </w:rPr>
              <w:t xml:space="preserve">a ich zadowolenie; </w:t>
            </w:r>
          </w:p>
        </w:tc>
      </w:tr>
      <w:tr w:rsidR="00EC0599">
        <w:trPr>
          <w:trHeight w:val="308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left="2"/>
            </w:pPr>
            <w:r>
              <w:rPr>
                <w:b w:val="0"/>
                <w:sz w:val="28"/>
              </w:rPr>
              <w:t xml:space="preserve">6.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Zasad współpracy  </w:t>
            </w:r>
          </w:p>
          <w:p w:rsidR="00EC0599" w:rsidRDefault="00FD4CDC">
            <w:pPr>
              <w:spacing w:after="0" w:line="259" w:lineRule="auto"/>
              <w:ind w:right="227"/>
            </w:pPr>
            <w:r>
              <w:rPr>
                <w:b w:val="0"/>
                <w:sz w:val="28"/>
              </w:rPr>
              <w:t xml:space="preserve">recepcji i służb parterowych  z innymi działami zakładu 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wymienia działy zakładu hotelarskiego z którymi współpracuje  recepcja; zna zasady ułożenia grafiku pracy dla hotelu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right="32"/>
            </w:pPr>
            <w:r>
              <w:rPr>
                <w:b w:val="0"/>
                <w:sz w:val="28"/>
              </w:rPr>
              <w:t xml:space="preserve">zna zasady planowania </w:t>
            </w:r>
            <w:r>
              <w:rPr>
                <w:b w:val="0"/>
                <w:sz w:val="28"/>
              </w:rPr>
              <w:t xml:space="preserve">czasu pracy w hotelu, które powinno być traktowane indywidualnie dla każdego z działów, 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wykorzystuje wiedzę, iż obsada pozostałych działów powinna </w:t>
            </w:r>
          </w:p>
          <w:p w:rsidR="00EC0599" w:rsidRDefault="00FD4CDC">
            <w:pPr>
              <w:spacing w:after="1" w:line="239" w:lineRule="auto"/>
              <w:jc w:val="both"/>
            </w:pPr>
            <w:r>
              <w:rPr>
                <w:b w:val="0"/>
                <w:sz w:val="28"/>
              </w:rPr>
              <w:t xml:space="preserve">być dostosowana do ilości gości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odwiedzających hotel, co jest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>zna i stosuje zasady układania grafiku dla</w:t>
            </w:r>
            <w:r>
              <w:rPr>
                <w:b w:val="0"/>
                <w:sz w:val="28"/>
              </w:rPr>
              <w:t xml:space="preserve"> recepcji, uzależnione od planowanej ilości zameldowań i </w:t>
            </w:r>
            <w:proofErr w:type="spellStart"/>
            <w:r>
              <w:rPr>
                <w:b w:val="0"/>
                <w:sz w:val="28"/>
              </w:rPr>
              <w:t>wymeldowań</w:t>
            </w:r>
            <w:proofErr w:type="spellEnd"/>
            <w:r>
              <w:rPr>
                <w:b w:val="0"/>
                <w:sz w:val="28"/>
              </w:rPr>
              <w:t xml:space="preserve"> w danym dniu,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right="95"/>
              <w:jc w:val="both"/>
            </w:pPr>
            <w:r>
              <w:rPr>
                <w:b w:val="0"/>
                <w:sz w:val="28"/>
              </w:rPr>
              <w:t xml:space="preserve">zna i stosuje zasady tworzenia grafiku pracy zgodnego z Kodeksem Pracy; nieprzestrzegania przepisów -   kar, sądów pracy i utraty reputacji w </w:t>
            </w:r>
          </w:p>
        </w:tc>
      </w:tr>
    </w:tbl>
    <w:p w:rsidR="00EC0599" w:rsidRDefault="00EC0599">
      <w:pPr>
        <w:spacing w:after="0" w:line="259" w:lineRule="auto"/>
        <w:ind w:left="-1416" w:right="15300"/>
      </w:pPr>
    </w:p>
    <w:tbl>
      <w:tblPr>
        <w:tblStyle w:val="TableGrid"/>
        <w:tblW w:w="13996" w:type="dxa"/>
        <w:tblInd w:w="5" w:type="dxa"/>
        <w:tblCellMar>
          <w:top w:w="61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2076"/>
        <w:gridCol w:w="2180"/>
        <w:gridCol w:w="2285"/>
        <w:gridCol w:w="2292"/>
        <w:gridCol w:w="2312"/>
        <w:gridCol w:w="2280"/>
      </w:tblGrid>
      <w:tr w:rsidR="00EC0599">
        <w:trPr>
          <w:trHeight w:val="445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EC0599">
            <w:pPr>
              <w:spacing w:after="160" w:line="259" w:lineRule="auto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hotelarskiego – </w:t>
            </w:r>
            <w:r>
              <w:rPr>
                <w:b w:val="0"/>
                <w:sz w:val="28"/>
              </w:rPr>
              <w:t xml:space="preserve">praca z grafikiem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EC0599">
            <w:pPr>
              <w:spacing w:after="160" w:line="259" w:lineRule="auto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EC0599">
            <w:pPr>
              <w:spacing w:after="160" w:line="259" w:lineRule="auto"/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związane z sezonowością;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zapewnia najmocniejszą obsadę w te dni, kiedy jest ich najwięcej;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right="239"/>
            </w:pPr>
            <w:r>
              <w:rPr>
                <w:b w:val="0"/>
                <w:sz w:val="28"/>
              </w:rPr>
              <w:t>oczach pracowników; planuje urlopy (20 lub 26 dni poza sezonem); układa grafik tak aby przedstawić go personelowi najpóźniej 7 dni przed rozpo</w:t>
            </w:r>
            <w:r>
              <w:rPr>
                <w:b w:val="0"/>
                <w:sz w:val="28"/>
              </w:rPr>
              <w:t xml:space="preserve">częciem miesiąca; </w:t>
            </w:r>
          </w:p>
        </w:tc>
      </w:tr>
      <w:tr w:rsidR="00EC0599">
        <w:trPr>
          <w:trHeight w:val="41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7.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jc w:val="both"/>
            </w:pPr>
            <w:r>
              <w:rPr>
                <w:b w:val="0"/>
                <w:sz w:val="28"/>
              </w:rPr>
              <w:t xml:space="preserve">Wymeldowania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gościa  indywidualnego – ćwiczenia.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zna procedurę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wymeldowania gościa indywidualnego;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wymeldowuje </w:t>
            </w:r>
          </w:p>
          <w:p w:rsidR="00EC0599" w:rsidRDefault="00FD4CDC">
            <w:pPr>
              <w:spacing w:after="0" w:line="239" w:lineRule="auto"/>
            </w:pPr>
            <w:r>
              <w:rPr>
                <w:b w:val="0"/>
                <w:sz w:val="28"/>
              </w:rPr>
              <w:t xml:space="preserve">gościa indywidualnego </w:t>
            </w:r>
          </w:p>
          <w:p w:rsidR="00EC0599" w:rsidRDefault="00FD4CDC">
            <w:pPr>
              <w:spacing w:after="0" w:line="259" w:lineRule="auto"/>
              <w:ind w:right="649"/>
            </w:pPr>
            <w:r>
              <w:rPr>
                <w:b w:val="0"/>
                <w:sz w:val="28"/>
              </w:rPr>
              <w:t xml:space="preserve">zgodnie z wymaganą  z procedurą;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40" w:lineRule="auto"/>
            </w:pPr>
            <w:r>
              <w:rPr>
                <w:b w:val="0"/>
                <w:sz w:val="28"/>
              </w:rPr>
              <w:t xml:space="preserve">zna i stosuje procedurę </w:t>
            </w:r>
          </w:p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wymeldowania gościa indywidualnego, gdy:  </w:t>
            </w:r>
          </w:p>
          <w:p w:rsidR="00EC0599" w:rsidRDefault="00FD4CDC">
            <w:pPr>
              <w:spacing w:after="0" w:line="259" w:lineRule="auto"/>
              <w:ind w:right="370"/>
            </w:pPr>
            <w:r>
              <w:rPr>
                <w:b w:val="0"/>
                <w:sz w:val="28"/>
              </w:rPr>
              <w:t xml:space="preserve"> -za gościa płaci osoba trzecia;   - gość płaci gotówką;   - gość płaci przelewem;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zamyka rachunek gości zakładu hotelarskiego, stosując programy komputerowe;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40" w:lineRule="auto"/>
            </w:pPr>
            <w:r>
              <w:rPr>
                <w:b w:val="0"/>
                <w:sz w:val="28"/>
              </w:rPr>
              <w:t>stosuje procedury postępowania z rzeczami  znalezion</w:t>
            </w:r>
            <w:r>
              <w:rPr>
                <w:b w:val="0"/>
                <w:sz w:val="28"/>
              </w:rPr>
              <w:t xml:space="preserve">ymi oraz zagubionymi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przez gości  hotelowych; </w:t>
            </w:r>
          </w:p>
        </w:tc>
      </w:tr>
    </w:tbl>
    <w:p w:rsidR="00EC0599" w:rsidRDefault="00EC0599">
      <w:pPr>
        <w:spacing w:after="0" w:line="259" w:lineRule="auto"/>
        <w:ind w:left="-1416" w:right="15300"/>
      </w:pPr>
    </w:p>
    <w:tbl>
      <w:tblPr>
        <w:tblStyle w:val="TableGrid"/>
        <w:tblW w:w="13996" w:type="dxa"/>
        <w:tblInd w:w="5" w:type="dxa"/>
        <w:tblCellMar>
          <w:top w:w="61" w:type="dxa"/>
          <w:left w:w="10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571"/>
        <w:gridCol w:w="2084"/>
        <w:gridCol w:w="2178"/>
        <w:gridCol w:w="2284"/>
        <w:gridCol w:w="2289"/>
        <w:gridCol w:w="2311"/>
        <w:gridCol w:w="2279"/>
      </w:tblGrid>
      <w:tr w:rsidR="00EC0599">
        <w:trPr>
          <w:trHeight w:val="411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8.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jc w:val="both"/>
            </w:pPr>
            <w:r>
              <w:rPr>
                <w:b w:val="0"/>
                <w:sz w:val="28"/>
              </w:rPr>
              <w:t xml:space="preserve">Wymeldowania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gościa  grupowego - ćwiczenia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zna procedurę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wymeldowania gościa grupowego;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right="240"/>
            </w:pPr>
            <w:r>
              <w:rPr>
                <w:b w:val="0"/>
                <w:sz w:val="28"/>
              </w:rPr>
              <w:t xml:space="preserve">wymeldowuje gości grupowych zgodnie z wymaganą  z procedurą;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zna i stosuje zasady postępowania przy wyjeździe grupy  </w:t>
            </w:r>
          </w:p>
          <w:p w:rsidR="00EC0599" w:rsidRDefault="00FD4CDC">
            <w:pPr>
              <w:spacing w:after="0" w:line="259" w:lineRule="auto"/>
              <w:jc w:val="both"/>
            </w:pPr>
            <w:r>
              <w:rPr>
                <w:b w:val="0"/>
                <w:sz w:val="28"/>
              </w:rPr>
              <w:t xml:space="preserve">dotyczące bagażu;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1" w:line="239" w:lineRule="auto"/>
              <w:ind w:right="21"/>
            </w:pPr>
            <w:r>
              <w:rPr>
                <w:b w:val="0"/>
                <w:sz w:val="28"/>
              </w:rPr>
              <w:t>zamyka rachunek gości zakładu hotelarskiego, stosując programy komputerowe;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obsługuje program komputerowy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przy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wymeldowaniu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gości 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grupowych;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right="134"/>
            </w:pPr>
            <w:r>
              <w:rPr>
                <w:b w:val="0"/>
                <w:sz w:val="28"/>
              </w:rPr>
              <w:t>planuje czynności recepcjonisty z</w:t>
            </w:r>
            <w:r>
              <w:rPr>
                <w:b w:val="0"/>
                <w:sz w:val="28"/>
              </w:rPr>
              <w:t xml:space="preserve">wiązane  z późnym wyjazdem grupy zorganizowanej. </w:t>
            </w:r>
          </w:p>
        </w:tc>
      </w:tr>
      <w:tr w:rsidR="00EC0599">
        <w:trPr>
          <w:trHeight w:val="274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left="2"/>
            </w:pPr>
            <w:r>
              <w:rPr>
                <w:b w:val="0"/>
                <w:sz w:val="28"/>
              </w:rPr>
              <w:t xml:space="preserve">9.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jc w:val="both"/>
            </w:pPr>
            <w:r>
              <w:rPr>
                <w:b w:val="0"/>
                <w:sz w:val="28"/>
              </w:rPr>
              <w:t xml:space="preserve">Wymeldowania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gościa </w:t>
            </w:r>
            <w:proofErr w:type="spellStart"/>
            <w:r>
              <w:rPr>
                <w:b w:val="0"/>
                <w:sz w:val="28"/>
              </w:rPr>
              <w:t>Vip</w:t>
            </w:r>
            <w:proofErr w:type="spellEnd"/>
            <w:r>
              <w:rPr>
                <w:b w:val="0"/>
                <w:sz w:val="28"/>
              </w:rPr>
              <w:t xml:space="preserve"> – ćwiczenia.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zna procedurę wymeldowania gościa grupowego;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wymeldowuje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gościa </w:t>
            </w:r>
            <w:proofErr w:type="spellStart"/>
            <w:r>
              <w:rPr>
                <w:b w:val="0"/>
                <w:sz w:val="28"/>
              </w:rPr>
              <w:t>ViP</w:t>
            </w:r>
            <w:proofErr w:type="spellEnd"/>
            <w:r>
              <w:rPr>
                <w:b w:val="0"/>
                <w:sz w:val="28"/>
              </w:rPr>
              <w:t xml:space="preserve"> </w:t>
            </w:r>
          </w:p>
          <w:p w:rsidR="00EC0599" w:rsidRDefault="00FD4CDC">
            <w:pPr>
              <w:spacing w:after="0" w:line="259" w:lineRule="auto"/>
              <w:ind w:right="669"/>
            </w:pPr>
            <w:r>
              <w:rPr>
                <w:b w:val="0"/>
                <w:sz w:val="28"/>
              </w:rPr>
              <w:t xml:space="preserve">zgodnie z wymaganą  z procedurą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realizuje zlecenia gościa związane z wyjazdem; </w:t>
            </w:r>
            <w:r>
              <w:rPr>
                <w:b w:val="0"/>
                <w:sz w:val="28"/>
              </w:rPr>
              <w:t xml:space="preserve">dodatkowymi potrzebami,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prezentuje procedurę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wymeldowania gościa specjalnego;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planuje działania ułatwiające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wymeldowanie  </w:t>
            </w:r>
          </w:p>
          <w:p w:rsidR="00EC0599" w:rsidRDefault="00FD4CDC">
            <w:pPr>
              <w:spacing w:after="0" w:line="259" w:lineRule="auto"/>
              <w:ind w:right="55"/>
            </w:pPr>
            <w:r>
              <w:rPr>
                <w:b w:val="0"/>
                <w:sz w:val="28"/>
              </w:rPr>
              <w:t xml:space="preserve">gościa VIP, rozlicza koszty pobytu gościa VIP w zakładzie  hotelarskim </w:t>
            </w:r>
          </w:p>
        </w:tc>
      </w:tr>
      <w:tr w:rsidR="00EC0599">
        <w:trPr>
          <w:trHeight w:val="20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10.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39" w:lineRule="auto"/>
            </w:pPr>
            <w:r>
              <w:rPr>
                <w:b w:val="0"/>
                <w:sz w:val="28"/>
              </w:rPr>
              <w:t xml:space="preserve">Ustalanie zasad rozliczania  kosztów pobytu </w:t>
            </w:r>
          </w:p>
          <w:p w:rsidR="00EC0599" w:rsidRDefault="00FD4CDC">
            <w:pPr>
              <w:spacing w:after="0" w:line="259" w:lineRule="auto"/>
              <w:ind w:right="514"/>
            </w:pPr>
            <w:r>
              <w:rPr>
                <w:b w:val="0"/>
                <w:sz w:val="28"/>
              </w:rPr>
              <w:t xml:space="preserve">gościa  w zakładzie hotelarskim.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definiuje pojęcie rachunku gościa hotelowego;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wymienia etapy prowadzenie rachunku gościa;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39" w:lineRule="auto"/>
            </w:pPr>
            <w:r>
              <w:rPr>
                <w:b w:val="0"/>
                <w:sz w:val="28"/>
              </w:rPr>
              <w:t xml:space="preserve">stosuje elementy arytmetyki gospodarczej; 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wykonuje działania arytmetyczne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>rozlicza koszt pobytu gościa z wykorzystaniem  progra</w:t>
            </w:r>
            <w:r>
              <w:rPr>
                <w:b w:val="0"/>
                <w:sz w:val="28"/>
              </w:rPr>
              <w:t xml:space="preserve">mu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>komputerowego;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interpretuje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>analizuje korzyści sprawnie działającego  systemu rozliczania gości hotelowych;</w:t>
            </w:r>
            <w:r>
              <w:rPr>
                <w:b w:val="0"/>
                <w:sz w:val="22"/>
              </w:rPr>
              <w:t xml:space="preserve"> </w:t>
            </w:r>
          </w:p>
        </w:tc>
      </w:tr>
    </w:tbl>
    <w:p w:rsidR="00EC0599" w:rsidRDefault="00EC0599">
      <w:pPr>
        <w:spacing w:after="0" w:line="259" w:lineRule="auto"/>
        <w:ind w:left="-1416" w:right="15300"/>
      </w:pPr>
    </w:p>
    <w:tbl>
      <w:tblPr>
        <w:tblStyle w:val="TableGrid"/>
        <w:tblW w:w="13996" w:type="dxa"/>
        <w:tblInd w:w="5" w:type="dxa"/>
        <w:tblCellMar>
          <w:top w:w="63" w:type="dxa"/>
          <w:left w:w="108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571"/>
        <w:gridCol w:w="2076"/>
        <w:gridCol w:w="2180"/>
        <w:gridCol w:w="2285"/>
        <w:gridCol w:w="2292"/>
        <w:gridCol w:w="2312"/>
        <w:gridCol w:w="2280"/>
      </w:tblGrid>
      <w:tr w:rsidR="00EC0599">
        <w:trPr>
          <w:trHeight w:val="240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EC0599">
            <w:pPr>
              <w:spacing w:after="160" w:line="259" w:lineRule="auto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EC0599">
            <w:pPr>
              <w:spacing w:after="160" w:line="259" w:lineRule="auto"/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EC0599">
            <w:pPr>
              <w:spacing w:after="160" w:line="259" w:lineRule="auto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EC0599">
            <w:pPr>
              <w:spacing w:after="160" w:line="259" w:lineRule="auto"/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39" w:lineRule="auto"/>
            </w:pPr>
            <w:r>
              <w:rPr>
                <w:b w:val="0"/>
                <w:sz w:val="28"/>
              </w:rPr>
              <w:t xml:space="preserve">uproszczonymi metodami;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rozlicza koszty pobytu gościa hotelowego; indywidualnego, grupowego i </w:t>
            </w:r>
            <w:proofErr w:type="spellStart"/>
            <w:r>
              <w:rPr>
                <w:b w:val="0"/>
                <w:sz w:val="28"/>
              </w:rPr>
              <w:t>Vip</w:t>
            </w:r>
            <w:proofErr w:type="spellEnd"/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right="192"/>
            </w:pPr>
            <w:r>
              <w:rPr>
                <w:b w:val="0"/>
                <w:sz w:val="28"/>
              </w:rPr>
              <w:t xml:space="preserve">różnice w zasadach prowadzenia  </w:t>
            </w:r>
            <w:r>
              <w:rPr>
                <w:b w:val="0"/>
                <w:sz w:val="28"/>
              </w:rPr>
              <w:t xml:space="preserve">rachunku gościa indywidualnego  i grupowego;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wymienia korzyści sprawnie działającego  systemu rozliczania gości hotelowych </w:t>
            </w:r>
          </w:p>
        </w:tc>
      </w:tr>
      <w:tr w:rsidR="00EC0599">
        <w:trPr>
          <w:trHeight w:val="582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11.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right="83"/>
            </w:pPr>
            <w:r>
              <w:rPr>
                <w:b w:val="0"/>
                <w:sz w:val="28"/>
              </w:rPr>
              <w:t xml:space="preserve">Wypełnianie dokumentów  wystawianych gościom zakładu  hotelarskiego - ćwiczenia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39" w:lineRule="auto"/>
            </w:pPr>
            <w:r>
              <w:rPr>
                <w:b w:val="0"/>
                <w:sz w:val="28"/>
              </w:rPr>
              <w:t>wymienia wymaganą dokumentację dotyczącą roz</w:t>
            </w:r>
            <w:r>
              <w:rPr>
                <w:b w:val="0"/>
                <w:sz w:val="28"/>
              </w:rPr>
              <w:t xml:space="preserve">liczenia  kosztów pobytu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gościa;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39" w:lineRule="auto"/>
              <w:ind w:right="305"/>
            </w:pPr>
            <w:r>
              <w:rPr>
                <w:b w:val="0"/>
                <w:sz w:val="28"/>
              </w:rPr>
              <w:t xml:space="preserve">sporządza dokumentację związaną z rozliczaniem kosztów  pobytu gościa w zakładzie hotelarskim;  sporządza dokumentację związaną z rozliczaniem kosztów  pobytu gościa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grupowego w zakładzie hotelarskim;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wykorzystuje programy komputerowe do </w:t>
            </w:r>
          </w:p>
          <w:p w:rsidR="00EC0599" w:rsidRDefault="00FD4CDC">
            <w:pPr>
              <w:spacing w:after="0" w:line="259" w:lineRule="auto"/>
              <w:ind w:right="312"/>
            </w:pPr>
            <w:r>
              <w:rPr>
                <w:b w:val="0"/>
                <w:sz w:val="28"/>
              </w:rPr>
              <w:t xml:space="preserve">rozliczenia kosztów  pobytu gościa w zakładzie hotelarskim;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39" w:lineRule="auto"/>
              <w:ind w:right="43"/>
            </w:pPr>
            <w:r>
              <w:rPr>
                <w:b w:val="0"/>
                <w:sz w:val="28"/>
              </w:rPr>
              <w:t xml:space="preserve">rozwiązuje sytuację sporną dotyczącą  rachunku za pobyt gościa w zakładzie  hotelarskim;  wypełnia rachunek dla </w:t>
            </w:r>
          </w:p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>gościa za usługi  gastronomiczne, noclegowe;</w:t>
            </w: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wypełnia fakturę VAT korygującą;  wystawia fakturę pro forma. </w:t>
            </w:r>
          </w:p>
        </w:tc>
      </w:tr>
      <w:tr w:rsidR="00EC0599">
        <w:trPr>
          <w:trHeight w:val="308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12.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  <w:ind w:right="68"/>
            </w:pPr>
            <w:r>
              <w:rPr>
                <w:b w:val="0"/>
                <w:sz w:val="28"/>
              </w:rPr>
              <w:t xml:space="preserve">Zajęcia do dyspozycji  nauczyciela – do wykorzystania  w przypadku problemów  edukacyjnych uczniów.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99" w:rsidRDefault="00FD4CDC">
            <w:pPr>
              <w:spacing w:after="0"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</w:tr>
    </w:tbl>
    <w:p w:rsidR="00EC0599" w:rsidRDefault="00FD4CDC">
      <w:pPr>
        <w:spacing w:after="0" w:line="259" w:lineRule="auto"/>
        <w:jc w:val="both"/>
      </w:pPr>
      <w:r>
        <w:rPr>
          <w:b w:val="0"/>
          <w:sz w:val="22"/>
        </w:rPr>
        <w:t xml:space="preserve"> </w:t>
      </w:r>
    </w:p>
    <w:sectPr w:rsidR="00EC0599">
      <w:pgSz w:w="16838" w:h="11906" w:orient="landscape"/>
      <w:pgMar w:top="1421" w:right="1539" w:bottom="144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A3B7D"/>
    <w:multiLevelType w:val="hybridMultilevel"/>
    <w:tmpl w:val="B5587BB8"/>
    <w:lvl w:ilvl="0" w:tplc="D264D61A">
      <w:start w:val="1"/>
      <w:numFmt w:val="bullet"/>
      <w:lvlText w:val="•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B0B87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0CFFE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90A46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82435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BED906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665FC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460CF2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E2249E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599"/>
    <w:rsid w:val="00EC0599"/>
    <w:rsid w:val="00FD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F4CA"/>
  <w15:docId w15:val="{26AFB7AB-1408-4CF5-A99B-8FB6F8C2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39" w:line="308" w:lineRule="auto"/>
    </w:pPr>
    <w:rPr>
      <w:rFonts w:ascii="Calibri" w:eastAsia="Calibri" w:hAnsi="Calibri" w:cs="Calibri"/>
      <w:b/>
      <w:color w:val="000000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1053</Words>
  <Characters>6323</Characters>
  <Application>Microsoft Office Word</Application>
  <DocSecurity>0</DocSecurity>
  <Lines>52</Lines>
  <Paragraphs>14</Paragraphs>
  <ScaleCrop>false</ScaleCrop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budner</dc:creator>
  <cp:keywords/>
  <cp:lastModifiedBy>Sala 12</cp:lastModifiedBy>
  <cp:revision>3</cp:revision>
  <dcterms:created xsi:type="dcterms:W3CDTF">2026-09-02T12:07:00Z</dcterms:created>
  <dcterms:modified xsi:type="dcterms:W3CDTF">2026-09-02T12:07:00Z</dcterms:modified>
</cp:coreProperties>
</file>