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5C0" w:rsidRDefault="00516C46">
      <w:pPr>
        <w:spacing w:after="35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F65C0" w:rsidRDefault="00516C46">
      <w:pPr>
        <w:spacing w:after="157"/>
      </w:pPr>
      <w:r>
        <w:rPr>
          <w:sz w:val="48"/>
        </w:rPr>
        <w:t xml:space="preserve">WYMAGANIA EDUKACYJNE DLA PODSTAW HOTELARSTWA </w:t>
      </w:r>
      <w:bookmarkStart w:id="0" w:name="_GoBack"/>
      <w:bookmarkEnd w:id="0"/>
    </w:p>
    <w:p w:rsidR="006F65C0" w:rsidRDefault="00516C46">
      <w:pPr>
        <w:spacing w:after="15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F65C0" w:rsidRDefault="00516C46">
      <w:pPr>
        <w:spacing w:after="15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F65C0" w:rsidRDefault="00516C46">
      <w:pPr>
        <w:spacing w:after="1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F65C0" w:rsidRDefault="00516C4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F65C0" w:rsidRDefault="00516C46">
      <w:pPr>
        <w:pStyle w:val="Nagwek1"/>
      </w:pPr>
      <w:r>
        <w:t xml:space="preserve">PODSTAWY HOTELARSTWA KL 2 </w:t>
      </w:r>
    </w:p>
    <w:tbl>
      <w:tblPr>
        <w:tblStyle w:val="TableGrid"/>
        <w:tblW w:w="14143" w:type="dxa"/>
        <w:tblInd w:w="-139" w:type="dxa"/>
        <w:tblCellMar>
          <w:top w:w="66" w:type="dxa"/>
          <w:left w:w="7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830"/>
        <w:gridCol w:w="2828"/>
        <w:gridCol w:w="2830"/>
        <w:gridCol w:w="2746"/>
        <w:gridCol w:w="2909"/>
      </w:tblGrid>
      <w:tr w:rsidR="006F65C0">
        <w:trPr>
          <w:trHeight w:val="490"/>
        </w:trPr>
        <w:tc>
          <w:tcPr>
            <w:tcW w:w="11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1. Historia współczesnego hotelarstwa </w:t>
            </w:r>
          </w:p>
        </w:tc>
        <w:tc>
          <w:tcPr>
            <w:tcW w:w="2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65C0" w:rsidRDefault="006F65C0"/>
        </w:tc>
      </w:tr>
      <w:tr w:rsidR="006F65C0">
        <w:trPr>
          <w:trHeight w:val="82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dopuszczającą uczeń: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dostateczną uczeń: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dobrą uczeń: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5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bardzo </w:t>
            </w:r>
          </w:p>
          <w:p w:rsidR="006F65C0" w:rsidRDefault="00516C46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dobrą uczeń: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celującą uczeń: </w:t>
            </w:r>
          </w:p>
        </w:tc>
      </w:tr>
      <w:tr w:rsidR="006F65C0">
        <w:trPr>
          <w:trHeight w:val="630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1"/>
              </w:numPr>
              <w:spacing w:after="31" w:line="289" w:lineRule="auto"/>
              <w:ind w:right="13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wymienia rodzaje obiektów hotelarskich działających na przełomie wieków - podaje nazwę pierwszego hotelu w </w:t>
            </w:r>
          </w:p>
          <w:p w:rsidR="006F65C0" w:rsidRDefault="00516C46">
            <w:pPr>
              <w:spacing w:after="72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Polsce </w:t>
            </w:r>
          </w:p>
          <w:p w:rsidR="006F65C0" w:rsidRDefault="00516C46">
            <w:pPr>
              <w:numPr>
                <w:ilvl w:val="0"/>
                <w:numId w:val="1"/>
              </w:numPr>
              <w:spacing w:after="0"/>
              <w:ind w:right="1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wymienia nazwiska prekursorów współczesnego hotelarstwa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18" w:line="299" w:lineRule="auto"/>
              <w:ind w:right="4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definiuje pojęcie hospicja - podaje nazwy pierwszych powojennych hoteli powstałych w Polsce - wyjaśnia kim był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Stefan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Czewertyński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2"/>
              </w:numPr>
              <w:spacing w:after="18"/>
              <w:ind w:left="165" w:hanging="16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potrafi </w:t>
            </w:r>
          </w:p>
          <w:p w:rsidR="006F65C0" w:rsidRDefault="00516C46">
            <w:pPr>
              <w:spacing w:after="20" w:line="29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przyporządkować rodzaj obiektu do okresu działania 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różnicę pomiędzy zajazdem, a karczmą </w:t>
            </w:r>
          </w:p>
          <w:p w:rsidR="006F65C0" w:rsidRDefault="00516C46">
            <w:pPr>
              <w:numPr>
                <w:ilvl w:val="0"/>
                <w:numId w:val="2"/>
              </w:numPr>
              <w:spacing w:after="18"/>
              <w:ind w:left="165" w:hanging="16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wpływ </w:t>
            </w:r>
          </w:p>
          <w:p w:rsidR="006F65C0" w:rsidRDefault="00516C4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Stefana </w:t>
            </w:r>
          </w:p>
          <w:p w:rsidR="006F65C0" w:rsidRDefault="00516C46">
            <w:pPr>
              <w:spacing w:after="50" w:line="274" w:lineRule="auto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Czewertyńskiego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na rozwój polskiego </w:t>
            </w:r>
          </w:p>
          <w:p w:rsidR="006F65C0" w:rsidRDefault="00516C4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hotelarstwa </w:t>
            </w:r>
          </w:p>
          <w:p w:rsidR="006F65C0" w:rsidRDefault="00516C4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F65C0" w:rsidRDefault="00516C4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F65C0" w:rsidRDefault="00516C4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F65C0" w:rsidRDefault="00516C4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3"/>
              </w:numPr>
              <w:spacing w:after="29" w:line="292" w:lineRule="auto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charakteryzuje rozwój hotelarstwa na świecie </w:t>
            </w:r>
          </w:p>
          <w:p w:rsidR="006F65C0" w:rsidRDefault="00516C46">
            <w:pPr>
              <w:numPr>
                <w:ilvl w:val="0"/>
                <w:numId w:val="3"/>
              </w:numPr>
              <w:spacing w:after="51" w:line="273" w:lineRule="auto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charakteryzuje rozwój hotelarstwa w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Polsce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charakteryzuje życie hotelarzy uważanych za prekursorów współczesnego hotelarstwa </w:t>
            </w:r>
          </w:p>
        </w:tc>
      </w:tr>
      <w:tr w:rsidR="006F65C0">
        <w:trPr>
          <w:trHeight w:val="562"/>
        </w:trPr>
        <w:tc>
          <w:tcPr>
            <w:tcW w:w="11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2. Systemy i sieci hotelowe  </w:t>
            </w:r>
          </w:p>
        </w:tc>
        <w:tc>
          <w:tcPr>
            <w:tcW w:w="2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F65C0" w:rsidRDefault="006F65C0"/>
        </w:tc>
      </w:tr>
    </w:tbl>
    <w:p w:rsidR="006F65C0" w:rsidRDefault="006F65C0">
      <w:pPr>
        <w:spacing w:after="0"/>
        <w:ind w:left="-1416" w:right="15248"/>
      </w:pPr>
    </w:p>
    <w:tbl>
      <w:tblPr>
        <w:tblStyle w:val="TableGrid"/>
        <w:tblW w:w="14143" w:type="dxa"/>
        <w:tblInd w:w="-139" w:type="dxa"/>
        <w:tblCellMar>
          <w:top w:w="69" w:type="dxa"/>
          <w:left w:w="7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2830"/>
        <w:gridCol w:w="2828"/>
        <w:gridCol w:w="2830"/>
        <w:gridCol w:w="2746"/>
        <w:gridCol w:w="2909"/>
      </w:tblGrid>
      <w:tr w:rsidR="006F65C0">
        <w:trPr>
          <w:trHeight w:val="82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dopuszczającą uczeń: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dostateczną uczeń: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dobrą uczeń: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52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bardzo </w:t>
            </w:r>
          </w:p>
          <w:p w:rsidR="006F65C0" w:rsidRDefault="00516C46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dobrą uczeń: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na ocenę celującą uczeń: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F65C0">
        <w:trPr>
          <w:trHeight w:val="55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4"/>
              </w:numPr>
              <w:spacing w:after="0" w:line="313" w:lineRule="auto"/>
              <w:ind w:right="82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wyjaśnia pojęcie sieci hotelowej </w:t>
            </w:r>
          </w:p>
          <w:p w:rsidR="006F65C0" w:rsidRDefault="00516C46">
            <w:pPr>
              <w:numPr>
                <w:ilvl w:val="0"/>
                <w:numId w:val="4"/>
              </w:numPr>
              <w:spacing w:after="0"/>
              <w:ind w:righ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pojęcie systemu hotelowego - podaje nazwy największych grup hotelowych na świecie - podaje nazwy największych łańcuchów hotelowych na świecie i w Europie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2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wyjaśnia pojęcie marki hotelowej -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pojęcie łańcucha hotelowego - wyjaśnia pojęcie systemu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condo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- podaje nazwy największych systemów hotelowych działających w Polsce - podaje nazwy największych krajowych systemów hotelowych działających w Polsce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5"/>
              </w:numPr>
              <w:spacing w:after="26" w:line="293" w:lineRule="auto"/>
              <w:ind w:right="36"/>
            </w:pPr>
            <w:r>
              <w:rPr>
                <w:rFonts w:ascii="Times New Roman" w:eastAsia="Times New Roman" w:hAnsi="Times New Roman" w:cs="Times New Roman"/>
                <w:sz w:val="28"/>
              </w:rPr>
              <w:t>wskazuje przykłady organizacji siec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i hotelowych </w:t>
            </w:r>
          </w:p>
          <w:p w:rsidR="006F65C0" w:rsidRDefault="00516C46">
            <w:pPr>
              <w:numPr>
                <w:ilvl w:val="0"/>
                <w:numId w:val="5"/>
              </w:numPr>
              <w:spacing w:after="0"/>
              <w:ind w:righ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na przykładzie danego systemu wskazuje marki/ łańcuchy hotelowe - podaje nazwy największych grup hotelowych na świecie i w Europie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6"/>
              </w:numPr>
              <w:spacing w:after="15" w:line="302" w:lineRule="auto"/>
              <w:ind w:right="1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rozróżnia systemy i sieci hotelowe - charakteryzuje sposoby zarządzania hotelami </w:t>
            </w:r>
          </w:p>
          <w:p w:rsidR="006F65C0" w:rsidRDefault="00516C46">
            <w:pPr>
              <w:numPr>
                <w:ilvl w:val="0"/>
                <w:numId w:val="6"/>
              </w:numPr>
              <w:spacing w:after="53" w:line="273" w:lineRule="auto"/>
              <w:ind w:right="1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omawia kierunki rozwoju systemów </w:t>
            </w:r>
          </w:p>
          <w:p w:rsidR="006F65C0" w:rsidRDefault="00516C46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hotelowych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59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charakteryzuje powiązania hotelu z siecią hotelową - charakteryzuje międzynarodowe systemy hotelowe </w:t>
            </w:r>
          </w:p>
        </w:tc>
      </w:tr>
      <w:tr w:rsidR="006F65C0">
        <w:trPr>
          <w:trHeight w:val="526"/>
        </w:trPr>
        <w:tc>
          <w:tcPr>
            <w:tcW w:w="14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 Gestorzy polskiej bazy noclegowej </w:t>
            </w:r>
          </w:p>
        </w:tc>
      </w:tr>
      <w:tr w:rsidR="006F65C0">
        <w:trPr>
          <w:trHeight w:val="82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dopuszczającą uczeń: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dostateczną uczeń: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dobrą uczeń: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54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bardzo </w:t>
            </w:r>
          </w:p>
          <w:p w:rsidR="006F65C0" w:rsidRDefault="00516C46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dobrą uczeń: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celującą uczeń: </w:t>
            </w:r>
          </w:p>
        </w:tc>
      </w:tr>
    </w:tbl>
    <w:p w:rsidR="006F65C0" w:rsidRDefault="006F65C0">
      <w:pPr>
        <w:spacing w:after="0"/>
        <w:ind w:left="-1416" w:right="15248"/>
      </w:pPr>
    </w:p>
    <w:tbl>
      <w:tblPr>
        <w:tblStyle w:val="TableGrid"/>
        <w:tblW w:w="14143" w:type="dxa"/>
        <w:tblInd w:w="-139" w:type="dxa"/>
        <w:tblCellMar>
          <w:top w:w="71" w:type="dxa"/>
          <w:left w:w="7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830"/>
        <w:gridCol w:w="2828"/>
        <w:gridCol w:w="2830"/>
        <w:gridCol w:w="2746"/>
        <w:gridCol w:w="2909"/>
      </w:tblGrid>
      <w:tr w:rsidR="006F65C0">
        <w:trPr>
          <w:trHeight w:val="519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7"/>
              </w:numPr>
              <w:spacing w:after="3" w:line="31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wyjaśnia pojęcie gestor </w:t>
            </w:r>
          </w:p>
          <w:p w:rsidR="006F65C0" w:rsidRDefault="00516C46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wymienia nazwy polskich gestorów bazy noclegowej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2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podaje ogólną sytuację bazy noclegowej w Polsce - analizuje zmiany zachodzące w zawodzie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8"/>
              </w:numPr>
              <w:spacing w:after="38" w:line="283" w:lineRule="auto"/>
              <w:ind w:righ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analizuje na podstawie danych statystycznych wielkość bazy noclegowej w Polsce </w:t>
            </w:r>
          </w:p>
          <w:p w:rsidR="006F65C0" w:rsidRDefault="00516C46">
            <w:pPr>
              <w:numPr>
                <w:ilvl w:val="0"/>
                <w:numId w:val="8"/>
              </w:numPr>
              <w:spacing w:after="0"/>
              <w:ind w:righ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analizuje na podstawie danych statystycznych rozmieszczenie bazy noclegowej w Polsce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9"/>
              </w:numPr>
              <w:spacing w:after="47" w:line="27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analizuje na podstawie danych statystycznych wykorzystanie bazy noclegowej w Polsce według różnych kryteriów </w:t>
            </w:r>
          </w:p>
          <w:p w:rsidR="006F65C0" w:rsidRDefault="00516C46">
            <w:pPr>
              <w:numPr>
                <w:ilvl w:val="0"/>
                <w:numId w:val="9"/>
              </w:numPr>
              <w:spacing w:after="0" w:line="281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korzystaa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z nowości technicznych i technologicznych wyszukanych w różnych źródłach informacji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466"/>
            </w:pPr>
            <w:r>
              <w:rPr>
                <w:rFonts w:ascii="Times New Roman" w:eastAsia="Times New Roman" w:hAnsi="Times New Roman" w:cs="Times New Roman"/>
                <w:sz w:val="28"/>
              </w:rPr>
              <w:t>- charakteryzuje kierunki rozwoju polskiej bazy 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oclegowej - charakteryzuje sytuację bazy noclegowej w Polsce </w:t>
            </w:r>
          </w:p>
        </w:tc>
      </w:tr>
      <w:tr w:rsidR="006F65C0">
        <w:trPr>
          <w:trHeight w:val="564"/>
        </w:trPr>
        <w:tc>
          <w:tcPr>
            <w:tcW w:w="14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4. Organizacje działające na rzecz hotelarstwa </w:t>
            </w:r>
          </w:p>
        </w:tc>
      </w:tr>
      <w:tr w:rsidR="006F65C0">
        <w:trPr>
          <w:trHeight w:val="82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dopuszczającą uczeń: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dostateczną uczeń: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dobrą uczeń: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5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bardzo </w:t>
            </w:r>
          </w:p>
          <w:p w:rsidR="006F65C0" w:rsidRDefault="00516C46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dobrą uczeń: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celującą uczeń: </w:t>
            </w:r>
          </w:p>
        </w:tc>
      </w:tr>
    </w:tbl>
    <w:p w:rsidR="006F65C0" w:rsidRDefault="006F65C0">
      <w:pPr>
        <w:spacing w:after="0"/>
        <w:ind w:left="-1416" w:right="15248"/>
      </w:pPr>
    </w:p>
    <w:tbl>
      <w:tblPr>
        <w:tblStyle w:val="TableGrid"/>
        <w:tblW w:w="14143" w:type="dxa"/>
        <w:tblInd w:w="-139" w:type="dxa"/>
        <w:tblCellMar>
          <w:top w:w="69" w:type="dxa"/>
          <w:left w:w="7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830"/>
        <w:gridCol w:w="2828"/>
        <w:gridCol w:w="2830"/>
        <w:gridCol w:w="2746"/>
        <w:gridCol w:w="2909"/>
      </w:tblGrid>
      <w:tr w:rsidR="006F65C0">
        <w:trPr>
          <w:trHeight w:val="408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 w:line="286" w:lineRule="auto"/>
              <w:ind w:left="2" w:right="359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- wymienia nazwy międzynarodowych organizacji działających na rzecz hotelarstwa - wymienia nazwy międzynarodowych organizacji działających na rzecz hotelarstwa </w:t>
            </w:r>
          </w:p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podaje skróty nazw organizacji działających na rzecz hotelarstwa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10"/>
              </w:numPr>
              <w:spacing w:after="38" w:line="28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rozróżnia działania podej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mowane przez polskie organizacje hotelarskie </w:t>
            </w:r>
          </w:p>
          <w:p w:rsidR="006F65C0" w:rsidRDefault="00516C46">
            <w:pPr>
              <w:numPr>
                <w:ilvl w:val="0"/>
                <w:numId w:val="10"/>
              </w:numPr>
              <w:spacing w:after="57" w:line="27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rozróżnia działania podejmowane przez międzynarodowe </w:t>
            </w:r>
          </w:p>
          <w:p w:rsidR="006F65C0" w:rsidRDefault="00516C46">
            <w:pPr>
              <w:spacing w:after="18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organizacje hotelarskie </w:t>
            </w:r>
          </w:p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określa rolę polskich organizacji mających wpływ na rozwój hotelarstwa w Polsce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 w:line="27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określa rolę polskich i międzynarodowych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organizacji hotelarskich w zakresie szkolenia hotelarzy </w:t>
            </w:r>
          </w:p>
        </w:tc>
      </w:tr>
      <w:tr w:rsidR="006F65C0">
        <w:trPr>
          <w:trHeight w:val="468"/>
        </w:trPr>
        <w:tc>
          <w:tcPr>
            <w:tcW w:w="14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5. Jakość usług hotelarskich </w:t>
            </w:r>
          </w:p>
        </w:tc>
      </w:tr>
      <w:tr w:rsidR="006F65C0">
        <w:trPr>
          <w:trHeight w:val="82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dopuszczającą uczeń: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dostateczną uczeń: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dobrą uczeń: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54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bardzo </w:t>
            </w:r>
          </w:p>
          <w:p w:rsidR="006F65C0" w:rsidRDefault="00516C46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dobrą uczeń: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celującą uczeń: </w:t>
            </w:r>
          </w:p>
        </w:tc>
      </w:tr>
      <w:tr w:rsidR="006F65C0">
        <w:trPr>
          <w:trHeight w:val="33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2" w:right="69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wymienia rodzaje usług hotelarskich - rozróżnia rodzaje usług hotelarskich - definiuje pojęcie jakość, standard, standaryzacja - wyjaśnia czym jest rekomendacja obiektów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- dokonuje podziału usług dodatkowych wg określonych kryteriów - omawia sposób świadc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zenia usług hotelarskich - wskazuje cele normalizacji krajowej - wyjaśnia czym jest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11"/>
              </w:numPr>
              <w:spacing w:after="27" w:line="292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identyfikuje systemy zarządzania jakością w hotelarstwie </w:t>
            </w:r>
          </w:p>
          <w:p w:rsidR="006F65C0" w:rsidRDefault="00516C46">
            <w:pPr>
              <w:numPr>
                <w:ilvl w:val="0"/>
                <w:numId w:val="11"/>
              </w:numPr>
              <w:spacing w:after="0" w:line="31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definiuje pojęcie procedury </w:t>
            </w:r>
          </w:p>
          <w:p w:rsidR="006F65C0" w:rsidRDefault="00516C46">
            <w:pPr>
              <w:numPr>
                <w:ilvl w:val="0"/>
                <w:numId w:val="11"/>
              </w:numPr>
              <w:spacing w:after="29" w:line="292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czym jest norma i wymienia cechy normy </w:t>
            </w:r>
          </w:p>
          <w:p w:rsidR="006F65C0" w:rsidRDefault="00516C46">
            <w:pPr>
              <w:numPr>
                <w:ilvl w:val="0"/>
                <w:numId w:val="1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identyfikuje potrzebę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12"/>
              </w:numPr>
              <w:spacing w:after="38" w:line="28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charakteryzuje systemy zarządzania jakością w hotelarstwie </w:t>
            </w:r>
          </w:p>
          <w:p w:rsidR="006F65C0" w:rsidRDefault="00516C46">
            <w:pPr>
              <w:numPr>
                <w:ilvl w:val="0"/>
                <w:numId w:val="12"/>
              </w:numPr>
              <w:spacing w:after="37" w:line="28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rozróżnia oznaczenie normy międzynarodowej, europejskiej i krajowej </w:t>
            </w:r>
          </w:p>
          <w:p w:rsidR="006F65C0" w:rsidRDefault="00516C46">
            <w:pPr>
              <w:numPr>
                <w:ilvl w:val="0"/>
                <w:numId w:val="1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ideę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13"/>
              </w:numPr>
              <w:spacing w:after="38" w:line="28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korzysta ze źródeł informacji dotyczących norm i procedur oceny zgodności </w:t>
            </w:r>
          </w:p>
          <w:p w:rsidR="006F65C0" w:rsidRDefault="00516C46">
            <w:pPr>
              <w:numPr>
                <w:ilvl w:val="0"/>
                <w:numId w:val="13"/>
              </w:numPr>
              <w:spacing w:after="26" w:line="292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wyjaśnia pojęcie zarządzanie przez ja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kość TQM </w:t>
            </w:r>
          </w:p>
          <w:p w:rsidR="006F65C0" w:rsidRDefault="00516C46">
            <w:pPr>
              <w:numPr>
                <w:ilvl w:val="0"/>
                <w:numId w:val="13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opisuje program podnoszenia jakości </w:t>
            </w:r>
          </w:p>
        </w:tc>
      </w:tr>
      <w:tr w:rsidR="006F65C0">
        <w:trPr>
          <w:trHeight w:val="33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2" w:right="13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hotelarskich 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7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renoma obiektów </w:t>
            </w:r>
          </w:p>
          <w:p w:rsidR="006F65C0" w:rsidRDefault="00516C4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hotelarskich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71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rekomendacji obiektów </w:t>
            </w:r>
          </w:p>
          <w:p w:rsidR="006F65C0" w:rsidRDefault="00516C4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hotelarskich </w:t>
            </w:r>
          </w:p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HACCP </w:t>
            </w:r>
          </w:p>
          <w:p w:rsidR="006F65C0" w:rsidRDefault="00516C4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F65C0" w:rsidRDefault="00516C4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klienta Złoty Standard </w:t>
            </w:r>
          </w:p>
        </w:tc>
      </w:tr>
      <w:tr w:rsidR="006F65C0">
        <w:trPr>
          <w:trHeight w:val="562"/>
        </w:trPr>
        <w:tc>
          <w:tcPr>
            <w:tcW w:w="14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6. Zasady polityki ekologicznej obiektu hotelarskiego </w:t>
            </w:r>
          </w:p>
        </w:tc>
      </w:tr>
      <w:tr w:rsidR="006F65C0">
        <w:trPr>
          <w:trHeight w:val="82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na ocenę dopuszczającą uczeń: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dostateczną uczeń: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dobrą uczeń: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5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bardzo </w:t>
            </w:r>
          </w:p>
          <w:p w:rsidR="006F65C0" w:rsidRDefault="00516C46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dobrą uczeń: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na ocenę celującą uczeń: </w:t>
            </w:r>
          </w:p>
        </w:tc>
      </w:tr>
      <w:tr w:rsidR="006F65C0">
        <w:trPr>
          <w:trHeight w:val="297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31" w:line="289" w:lineRule="auto"/>
              <w:ind w:left="2" w:right="1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wymienia instytucje i służby działające w zakresie ochrony pracy i ochrony środowiska -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wyjaśnia pojęcie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ekoetykiety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obiektu </w:t>
            </w:r>
          </w:p>
          <w:p w:rsidR="006F65C0" w:rsidRDefault="00516C4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hotelarskiego </w:t>
            </w:r>
          </w:p>
          <w:p w:rsidR="006F65C0" w:rsidRDefault="00516C4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numPr>
                <w:ilvl w:val="0"/>
                <w:numId w:val="14"/>
              </w:numPr>
              <w:spacing w:after="26"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podaje sposoby oszczędzania energii w hotelach </w:t>
            </w:r>
          </w:p>
          <w:p w:rsidR="006F65C0" w:rsidRDefault="00516C46">
            <w:pPr>
              <w:numPr>
                <w:ilvl w:val="0"/>
                <w:numId w:val="1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wymienia sposoby minimalizacji odpadów w obiektach hotelarskich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left="2" w:right="2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opisuje sposób oszczędnego gospodarowania wodą w hotelach - charakteryzuje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biohotel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  <w:ind w:right="9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stosuje zasady ochrony środowiska w obiekcie hotelarskim - podaje znaczenie dla obiektu hotelarskiego posiadanie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ekoetykiety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C0" w:rsidRDefault="00516C4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wymienia  zadania i uprawnienia instytucji i służb działających w zakresie ochrony pracy i ochrony środowiska </w:t>
            </w:r>
          </w:p>
        </w:tc>
      </w:tr>
    </w:tbl>
    <w:p w:rsidR="006F65C0" w:rsidRDefault="00516C46">
      <w:pPr>
        <w:spacing w:after="0"/>
        <w:jc w:val="both"/>
      </w:pPr>
      <w:r>
        <w:t xml:space="preserve"> </w:t>
      </w:r>
    </w:p>
    <w:sectPr w:rsidR="006F65C0">
      <w:pgSz w:w="16838" w:h="11906" w:orient="landscape"/>
      <w:pgMar w:top="1421" w:right="1590" w:bottom="15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CC9"/>
    <w:multiLevelType w:val="hybridMultilevel"/>
    <w:tmpl w:val="14685542"/>
    <w:lvl w:ilvl="0" w:tplc="283A8C9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CE9D44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CE090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29924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3485B8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CED83E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246142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2E0C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8E4FC6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54661"/>
    <w:multiLevelType w:val="hybridMultilevel"/>
    <w:tmpl w:val="5CAEDFF6"/>
    <w:lvl w:ilvl="0" w:tplc="78BE85E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D41514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AD0DA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18F846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DED9DE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E2F69C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247C50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AC3088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180A26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56546"/>
    <w:multiLevelType w:val="hybridMultilevel"/>
    <w:tmpl w:val="E79E157E"/>
    <w:lvl w:ilvl="0" w:tplc="C2E41F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F20384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028EF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41430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CE856A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E44A4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32F87A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509A98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41E2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9B2A1A"/>
    <w:multiLevelType w:val="hybridMultilevel"/>
    <w:tmpl w:val="B658E3B0"/>
    <w:lvl w:ilvl="0" w:tplc="748E111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1C36EE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448BA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65AF4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FECA3A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5CA7F8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016F8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026644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8847C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E602D9"/>
    <w:multiLevelType w:val="hybridMultilevel"/>
    <w:tmpl w:val="D180BBC8"/>
    <w:lvl w:ilvl="0" w:tplc="A104BF7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144A7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E34AE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E01C90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C4072C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4AB872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48E6F6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8CA6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642E3E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96117B"/>
    <w:multiLevelType w:val="hybridMultilevel"/>
    <w:tmpl w:val="7A4C145A"/>
    <w:lvl w:ilvl="0" w:tplc="1C56502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E4726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A5032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DCC004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AE526E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7A8DE2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E63F64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20A2C4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EA3FC4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0E402F"/>
    <w:multiLevelType w:val="hybridMultilevel"/>
    <w:tmpl w:val="3CB0B384"/>
    <w:lvl w:ilvl="0" w:tplc="522E25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74FDB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5C0FFC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728F5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67FB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CFC2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4F14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A4BDF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F2BCEC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EF70ED"/>
    <w:multiLevelType w:val="hybridMultilevel"/>
    <w:tmpl w:val="0D58562E"/>
    <w:lvl w:ilvl="0" w:tplc="A1BE699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281FA8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B6CBAC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9CC68C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4C9F5C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308EFC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03F5A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9AD4F8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E4200E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F936A2"/>
    <w:multiLevelType w:val="hybridMultilevel"/>
    <w:tmpl w:val="4080041C"/>
    <w:lvl w:ilvl="0" w:tplc="159697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02DE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C5D4E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6E99BC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6BB78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C0F7B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B2ADC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A00AD0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44367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F2115D"/>
    <w:multiLevelType w:val="hybridMultilevel"/>
    <w:tmpl w:val="9F5E5380"/>
    <w:lvl w:ilvl="0" w:tplc="E1FC1682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020900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47D10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CE2D48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EEEDDA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0802A6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126568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E47820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A2F0C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ED000A"/>
    <w:multiLevelType w:val="hybridMultilevel"/>
    <w:tmpl w:val="59B62B88"/>
    <w:lvl w:ilvl="0" w:tplc="701EB0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6690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CA513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4A8D1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0C9286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41EE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F0EFB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A4976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2BCAA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4D72C7"/>
    <w:multiLevelType w:val="hybridMultilevel"/>
    <w:tmpl w:val="111CCA8A"/>
    <w:lvl w:ilvl="0" w:tplc="C8B0A50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C84264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AA529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2214FE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E690F4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4CEDAE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A2E1D6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A18F6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1AD478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D87D92"/>
    <w:multiLevelType w:val="hybridMultilevel"/>
    <w:tmpl w:val="3DF68CD2"/>
    <w:lvl w:ilvl="0" w:tplc="F81016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3AA734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4AE9B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C0525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DE81D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ECE56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22D31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A60FAE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3821FC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653B4F"/>
    <w:multiLevelType w:val="hybridMultilevel"/>
    <w:tmpl w:val="EBDACB08"/>
    <w:lvl w:ilvl="0" w:tplc="7E0648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FCAD5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FCD032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9C77A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F40C6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B2F6D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B8E7F2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A411E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A6874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12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5C0"/>
    <w:rsid w:val="00516C46"/>
    <w:rsid w:val="006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DC88"/>
  <w15:docId w15:val="{61B9CE36-9691-4E3B-A749-89780E66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4693</Characters>
  <Application>Microsoft Office Word</Application>
  <DocSecurity>0</DocSecurity>
  <Lines>39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cp:lastModifiedBy>Sala 12</cp:lastModifiedBy>
  <cp:revision>3</cp:revision>
  <dcterms:created xsi:type="dcterms:W3CDTF">2026-09-02T12:06:00Z</dcterms:created>
  <dcterms:modified xsi:type="dcterms:W3CDTF">2026-09-02T12:06:00Z</dcterms:modified>
</cp:coreProperties>
</file>