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132" w:rsidRDefault="009B6FC4">
      <w:pPr>
        <w:spacing w:after="160" w:line="259" w:lineRule="auto"/>
      </w:pPr>
      <w:r>
        <w:rPr>
          <w:b w:val="0"/>
          <w:sz w:val="22"/>
        </w:rPr>
        <w:t xml:space="preserve"> </w:t>
      </w:r>
    </w:p>
    <w:p w:rsidR="00E26132" w:rsidRDefault="009B6FC4">
      <w:pPr>
        <w:spacing w:after="405" w:line="259" w:lineRule="auto"/>
      </w:pPr>
      <w:r>
        <w:rPr>
          <w:b w:val="0"/>
          <w:sz w:val="22"/>
        </w:rPr>
        <w:t xml:space="preserve"> </w:t>
      </w:r>
    </w:p>
    <w:p w:rsidR="00E26132" w:rsidRDefault="009B6FC4">
      <w:r>
        <w:t xml:space="preserve">WYMAGANIA EDUKACYJNE DLA USŁUG DODATKOWYCH W OBIEKCIE ŚWIADCZĄCYM USŁUGI HOTELARSKIE </w:t>
      </w:r>
      <w:bookmarkStart w:id="0" w:name="_GoBack"/>
      <w:bookmarkEnd w:id="0"/>
    </w:p>
    <w:p w:rsidR="00E26132" w:rsidRDefault="009B6FC4">
      <w:pPr>
        <w:spacing w:after="162" w:line="259" w:lineRule="auto"/>
      </w:pPr>
      <w:r>
        <w:rPr>
          <w:b w:val="0"/>
          <w:sz w:val="36"/>
        </w:rPr>
        <w:t xml:space="preserve">                                    </w:t>
      </w:r>
    </w:p>
    <w:p w:rsidR="00E26132" w:rsidRDefault="009B6FC4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E26132" w:rsidRDefault="009B6FC4">
      <w:pPr>
        <w:spacing w:after="159" w:line="259" w:lineRule="auto"/>
      </w:pPr>
      <w:r>
        <w:rPr>
          <w:b w:val="0"/>
          <w:sz w:val="36"/>
        </w:rPr>
        <w:t xml:space="preserve"> </w:t>
      </w:r>
    </w:p>
    <w:p w:rsidR="00E26132" w:rsidRDefault="009B6FC4">
      <w:pPr>
        <w:spacing w:after="25" w:line="259" w:lineRule="auto"/>
      </w:pPr>
      <w:r>
        <w:rPr>
          <w:b w:val="0"/>
          <w:sz w:val="36"/>
        </w:rPr>
        <w:t xml:space="preserve"> </w:t>
      </w:r>
    </w:p>
    <w:p w:rsidR="00E26132" w:rsidRDefault="009B6FC4">
      <w:pPr>
        <w:spacing w:after="161" w:line="259" w:lineRule="auto"/>
      </w:pPr>
      <w:r>
        <w:rPr>
          <w:b w:val="0"/>
          <w:sz w:val="22"/>
        </w:rPr>
        <w:t xml:space="preserve"> </w:t>
      </w:r>
    </w:p>
    <w:p w:rsidR="00E26132" w:rsidRDefault="009B6FC4">
      <w:pPr>
        <w:spacing w:after="158" w:line="259" w:lineRule="auto"/>
      </w:pPr>
      <w:r>
        <w:rPr>
          <w:b w:val="0"/>
          <w:sz w:val="22"/>
        </w:rPr>
        <w:t xml:space="preserve"> </w:t>
      </w:r>
    </w:p>
    <w:p w:rsidR="00E26132" w:rsidRDefault="009B6FC4">
      <w:pPr>
        <w:spacing w:line="259" w:lineRule="auto"/>
      </w:pPr>
      <w:r>
        <w:rPr>
          <w:b w:val="0"/>
          <w:sz w:val="22"/>
        </w:rPr>
        <w:t xml:space="preserve"> </w:t>
      </w:r>
    </w:p>
    <w:p w:rsidR="00E26132" w:rsidRDefault="00E26132">
      <w:pPr>
        <w:spacing w:line="259" w:lineRule="auto"/>
        <w:ind w:left="-1416" w:right="14256"/>
      </w:pPr>
    </w:p>
    <w:tbl>
      <w:tblPr>
        <w:tblStyle w:val="TableGrid"/>
        <w:tblW w:w="13996" w:type="dxa"/>
        <w:tblInd w:w="5" w:type="dxa"/>
        <w:tblCellMar>
          <w:top w:w="48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785"/>
        <w:gridCol w:w="2056"/>
        <w:gridCol w:w="2033"/>
        <w:gridCol w:w="2141"/>
        <w:gridCol w:w="2369"/>
        <w:gridCol w:w="2348"/>
        <w:gridCol w:w="2264"/>
      </w:tblGrid>
      <w:tr w:rsidR="00E26132">
        <w:trPr>
          <w:trHeight w:val="54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DZIAŁ: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ZAGADNIENIA: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OCENA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DOPUSZCZAJĄCA: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OCENA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DOSTATECZNA: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OCENA DOBRA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OCENA BARDZO DOBRA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OCENA CELUJĄCA </w:t>
            </w:r>
          </w:p>
        </w:tc>
      </w:tr>
      <w:tr w:rsidR="00E26132">
        <w:trPr>
          <w:trHeight w:val="216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Powtórzenie wiadomości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z kl. I– usługi hotelarskie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sz w:val="22"/>
              </w:rPr>
              <w:t>Uczeń:</w:t>
            </w:r>
            <w:r>
              <w:rPr>
                <w:b w:val="0"/>
                <w:sz w:val="22"/>
              </w:rPr>
              <w:t xml:space="preserve"> podaje definicję usługi hotelarskiej i </w:t>
            </w:r>
            <w:r>
              <w:rPr>
                <w:b w:val="0"/>
                <w:sz w:val="22"/>
              </w:rPr>
              <w:t xml:space="preserve">dokonuje podziału usług według różnych kryteriów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77"/>
            </w:pPr>
            <w:r>
              <w:rPr>
                <w:sz w:val="22"/>
              </w:rPr>
              <w:t>Uczeń</w:t>
            </w:r>
            <w:r>
              <w:rPr>
                <w:b w:val="0"/>
                <w:sz w:val="22"/>
              </w:rPr>
              <w:t xml:space="preserve">: wymienia cechy usług i podstawowe pojęcia z nim związane, zna pojęcia i cechy usług dodatkowych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sz w:val="22"/>
              </w:rPr>
              <w:t>Uczeń:</w:t>
            </w:r>
            <w:r>
              <w:rPr>
                <w:b w:val="0"/>
                <w:sz w:val="22"/>
              </w:rPr>
              <w:t xml:space="preserve"> wykazuje czynniki, które mogą decydować o poziomie usług, dokonuje podziału usług dodatkowych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sz w:val="22"/>
              </w:rPr>
              <w:t>Uczeń:</w:t>
            </w:r>
            <w:r>
              <w:rPr>
                <w:b w:val="0"/>
                <w:sz w:val="22"/>
              </w:rPr>
              <w:t xml:space="preserve"> zna i stosuje podstawę prawną dotycząca usług hotelarskich, charakteryzuje poszczególne grupy usług dodatkowych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sz w:val="22"/>
              </w:rPr>
              <w:t>Uczeń:</w:t>
            </w:r>
            <w:r>
              <w:rPr>
                <w:b w:val="0"/>
                <w:sz w:val="22"/>
              </w:rPr>
              <w:t xml:space="preserve"> określa wpływ </w:t>
            </w:r>
          </w:p>
          <w:p w:rsidR="00E26132" w:rsidRDefault="009B6FC4">
            <w:pPr>
              <w:spacing w:line="259" w:lineRule="auto"/>
              <w:ind w:right="40"/>
            </w:pPr>
            <w:r>
              <w:rPr>
                <w:b w:val="0"/>
                <w:sz w:val="22"/>
              </w:rPr>
              <w:t xml:space="preserve">kategorii na kształtowanie się oferty usługowej w obiektach hotelarskich, przyporządkowuje i określa zakres usług </w:t>
            </w:r>
            <w:r>
              <w:rPr>
                <w:b w:val="0"/>
                <w:sz w:val="22"/>
              </w:rPr>
              <w:t xml:space="preserve">uzupełniających </w:t>
            </w:r>
          </w:p>
        </w:tc>
      </w:tr>
      <w:tr w:rsidR="00E26132">
        <w:trPr>
          <w:trHeight w:val="511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lastRenderedPageBreak/>
              <w:t xml:space="preserve">2.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Usługi dodatkowe – rekreacyjne i sportowe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 identyfikuje usługi rekreacyjne, </w:t>
            </w:r>
            <w:r>
              <w:rPr>
                <w:b w:val="0"/>
                <w:sz w:val="22"/>
              </w:rPr>
              <w:tab/>
              <w:t xml:space="preserve"> definiuje usługi sportowe,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40" w:lineRule="auto"/>
              <w:ind w:right="120"/>
            </w:pPr>
            <w:r>
              <w:rPr>
                <w:b w:val="0"/>
                <w:sz w:val="22"/>
              </w:rPr>
              <w:t>klasyfikuje usługi rekreacyjne i sportowe świadczone dla gości hotelowych, charakteryzuje wewnętrzne zespoły związane z rekreac</w:t>
            </w:r>
            <w:r>
              <w:rPr>
                <w:b w:val="0"/>
                <w:sz w:val="22"/>
              </w:rPr>
              <w:t xml:space="preserve">ją i sportem relaksowym, </w:t>
            </w:r>
            <w:r>
              <w:rPr>
                <w:b w:val="0"/>
                <w:sz w:val="22"/>
              </w:rPr>
              <w:tab/>
              <w:t xml:space="preserve"> omawia zasady korzystania gości z basenu, siłowni, sauny, </w:t>
            </w:r>
          </w:p>
          <w:p w:rsidR="00E26132" w:rsidRDefault="009B6FC4">
            <w:pPr>
              <w:spacing w:line="259" w:lineRule="auto"/>
            </w:pPr>
            <w:proofErr w:type="spellStart"/>
            <w:r>
              <w:rPr>
                <w:b w:val="0"/>
                <w:sz w:val="22"/>
              </w:rPr>
              <w:t>squasha</w:t>
            </w:r>
            <w:proofErr w:type="spellEnd"/>
            <w:r>
              <w:rPr>
                <w:b w:val="0"/>
                <w:sz w:val="22"/>
              </w:rPr>
              <w:t xml:space="preserve">, kręgielni,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175"/>
            </w:pPr>
            <w:r>
              <w:rPr>
                <w:b w:val="0"/>
                <w:sz w:val="22"/>
              </w:rPr>
              <w:t xml:space="preserve">charakteryzuje zewnętrzne zespoły związane z rekreacją i czynnym wypoczynkiem,  omawia zasady korzystania gości hotelowych z kortów </w:t>
            </w:r>
            <w:r>
              <w:rPr>
                <w:b w:val="0"/>
                <w:sz w:val="22"/>
              </w:rPr>
              <w:t xml:space="preserve">tenisowych, boisk sportowych, ścieżek sprawnościowych,  opisuje przyczyny tworzenia w zakładach hotelarskich centrów </w:t>
            </w:r>
          </w:p>
          <w:p w:rsidR="00E26132" w:rsidRDefault="009B6FC4">
            <w:pPr>
              <w:spacing w:line="259" w:lineRule="auto"/>
              <w:ind w:left="2"/>
            </w:pPr>
            <w:proofErr w:type="spellStart"/>
            <w:r>
              <w:rPr>
                <w:b w:val="0"/>
                <w:sz w:val="22"/>
              </w:rPr>
              <w:t>sportoworekreacyjnych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after="1" w:line="239" w:lineRule="auto"/>
              <w:ind w:left="2"/>
            </w:pPr>
            <w:r>
              <w:rPr>
                <w:b w:val="0"/>
                <w:sz w:val="22"/>
              </w:rPr>
              <w:t xml:space="preserve">określa korzyści zakładu hotelarskiego z posiadania centrum </w:t>
            </w:r>
          </w:p>
          <w:p w:rsidR="00E26132" w:rsidRDefault="009B6FC4">
            <w:pPr>
              <w:spacing w:line="239" w:lineRule="auto"/>
              <w:ind w:left="2"/>
            </w:pPr>
            <w:proofErr w:type="spellStart"/>
            <w:r>
              <w:rPr>
                <w:b w:val="0"/>
                <w:sz w:val="22"/>
              </w:rPr>
              <w:t>sportoworekreacyjnego</w:t>
            </w:r>
            <w:proofErr w:type="spellEnd"/>
            <w:r>
              <w:rPr>
                <w:b w:val="0"/>
                <w:sz w:val="22"/>
              </w:rPr>
              <w:t>,  omawia zasady prowadzenia wyp</w:t>
            </w:r>
            <w:r>
              <w:rPr>
                <w:b w:val="0"/>
                <w:sz w:val="22"/>
              </w:rPr>
              <w:t xml:space="preserve">ożyczalni sprzętu sportowego lub rekreacyjnego w hotelu, analizuje dostępne w </w:t>
            </w:r>
          </w:p>
          <w:p w:rsidR="00E26132" w:rsidRDefault="009B6FC4">
            <w:pPr>
              <w:spacing w:line="259" w:lineRule="auto"/>
              <w:ind w:left="2" w:right="25"/>
            </w:pPr>
            <w:r>
              <w:rPr>
                <w:b w:val="0"/>
                <w:sz w:val="22"/>
              </w:rPr>
              <w:t xml:space="preserve">Internecie usługi rekreacyjnosportowe świadczone przez zakłady hotelarskie w kraju,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projektuje ścieżkę sprawnościową w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Hotelu </w:t>
            </w:r>
          </w:p>
          <w:p w:rsidR="00E26132" w:rsidRDefault="009B6FC4">
            <w:pPr>
              <w:spacing w:line="259" w:lineRule="auto"/>
              <w:ind w:right="134"/>
            </w:pPr>
            <w:r>
              <w:rPr>
                <w:b w:val="0"/>
                <w:sz w:val="22"/>
              </w:rPr>
              <w:t>5*, przygotowuje kosztorys imprezy turystycznej,</w:t>
            </w:r>
            <w:r>
              <w:rPr>
                <w:b w:val="0"/>
                <w:sz w:val="22"/>
              </w:rPr>
              <w:t xml:space="preserve">  planuje zajęcia rekreacyjno-sportowe,  realizuje zamówienie na usługi rekreacyjne i sportowe,  przestrzega zasad przyjmowania zamówień na usługi dodatkowe. </w:t>
            </w:r>
          </w:p>
        </w:tc>
      </w:tr>
      <w:tr w:rsidR="00E26132">
        <w:trPr>
          <w:trHeight w:val="108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2.1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Charakteryzowanie usług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rehabilitacyjnych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definiuje usługi rehabilitacyjne,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charakteryzuje zbiegi rehabilitacyjne z wykorzystaniem wody – hydroterapia,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/>
            </w:pPr>
            <w:r>
              <w:rPr>
                <w:b w:val="0"/>
                <w:sz w:val="22"/>
              </w:rPr>
              <w:t xml:space="preserve">wyznacza zabiegi z wykorzystaniem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wysokiej i niskiej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omawia zasady stosowania klimatoterapii,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opracowuje pakiet usług rehabilitacyjnych dla </w:t>
            </w:r>
          </w:p>
        </w:tc>
      </w:tr>
    </w:tbl>
    <w:p w:rsidR="00E26132" w:rsidRDefault="00E26132">
      <w:pPr>
        <w:spacing w:line="259" w:lineRule="auto"/>
        <w:ind w:left="-1416" w:right="14256"/>
      </w:pPr>
    </w:p>
    <w:tbl>
      <w:tblPr>
        <w:tblStyle w:val="TableGrid"/>
        <w:tblW w:w="13996" w:type="dxa"/>
        <w:tblInd w:w="5" w:type="dxa"/>
        <w:tblCellMar>
          <w:top w:w="48" w:type="dxa"/>
          <w:left w:w="10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792"/>
        <w:gridCol w:w="2083"/>
        <w:gridCol w:w="2077"/>
        <w:gridCol w:w="2225"/>
        <w:gridCol w:w="2376"/>
        <w:gridCol w:w="2112"/>
        <w:gridCol w:w="2331"/>
      </w:tblGrid>
      <w:tr w:rsidR="00E26132">
        <w:trPr>
          <w:trHeight w:val="242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w zakładzie hotelarskim typu </w:t>
            </w:r>
            <w:r>
              <w:rPr>
                <w:b w:val="0"/>
                <w:sz w:val="22"/>
              </w:rPr>
              <w:t xml:space="preserve">Resort.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 klasyfikuje zabiegi w zakresie fizykoterapii,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290"/>
            </w:pPr>
            <w:r>
              <w:rPr>
                <w:b w:val="0"/>
                <w:sz w:val="22"/>
              </w:rPr>
              <w:t xml:space="preserve">temperatury – termoterapia,  dobiera zabiegi rehabilitacyjne do celów leczniczych z wykorzystaniem różnych form wysiłku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fizycznego – kinezyterapia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2" w:lineRule="auto"/>
              <w:ind w:left="2"/>
            </w:pPr>
            <w:r>
              <w:rPr>
                <w:b w:val="0"/>
                <w:sz w:val="22"/>
              </w:rPr>
              <w:t xml:space="preserve"> klasyfikuje masaże lecznicze,  </w:t>
            </w:r>
            <w:r>
              <w:rPr>
                <w:b w:val="0"/>
                <w:sz w:val="22"/>
              </w:rPr>
              <w:tab/>
              <w:t xml:space="preserve"> </w:t>
            </w:r>
          </w:p>
          <w:p w:rsidR="00E26132" w:rsidRDefault="009B6FC4">
            <w:pPr>
              <w:spacing w:line="259" w:lineRule="auto"/>
              <w:ind w:left="2" w:right="85"/>
            </w:pPr>
            <w:r>
              <w:rPr>
                <w:b w:val="0"/>
                <w:sz w:val="22"/>
              </w:rPr>
              <w:t xml:space="preserve">przygotowuje oferty usług rehabilitacyjnych dla seniorów.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hotelu położonego nad morzem,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 planuje wyposażenie techniczne centrum rehabilitacyjnego pod kątem świadczenia różnych typów zabiegów rehabilitacyjnych. </w:t>
            </w:r>
          </w:p>
        </w:tc>
      </w:tr>
      <w:tr w:rsidR="00E26132">
        <w:trPr>
          <w:trHeight w:val="430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2.2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Planowanie usług odnowy </w:t>
            </w:r>
          </w:p>
          <w:p w:rsidR="00E26132" w:rsidRDefault="009B6FC4">
            <w:pPr>
              <w:spacing w:after="1" w:line="238" w:lineRule="auto"/>
            </w:pPr>
            <w:r>
              <w:rPr>
                <w:b w:val="0"/>
                <w:sz w:val="22"/>
              </w:rPr>
              <w:t xml:space="preserve">biologicznej w zakładzie hotelarskim </w:t>
            </w:r>
          </w:p>
          <w:p w:rsidR="00E26132" w:rsidRDefault="009B6FC4">
            <w:pPr>
              <w:spacing w:line="259" w:lineRule="auto"/>
            </w:pPr>
            <w:proofErr w:type="spellStart"/>
            <w:r>
              <w:rPr>
                <w:b w:val="0"/>
                <w:sz w:val="22"/>
              </w:rPr>
              <w:t>Wellness&amp;SPA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/>
            </w:pPr>
            <w:r>
              <w:rPr>
                <w:b w:val="0"/>
                <w:sz w:val="22"/>
              </w:rPr>
              <w:t xml:space="preserve">wyjaśnia genezy powstania </w:t>
            </w:r>
            <w:proofErr w:type="spellStart"/>
            <w:r>
              <w:rPr>
                <w:b w:val="0"/>
                <w:sz w:val="22"/>
              </w:rPr>
              <w:t>wellness</w:t>
            </w:r>
            <w:proofErr w:type="spellEnd"/>
            <w:r>
              <w:rPr>
                <w:b w:val="0"/>
                <w:sz w:val="22"/>
              </w:rPr>
              <w:t xml:space="preserve"> i SPA,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 definiuje pojęcie </w:t>
            </w:r>
            <w:proofErr w:type="spellStart"/>
            <w:r>
              <w:rPr>
                <w:b w:val="0"/>
                <w:sz w:val="22"/>
              </w:rPr>
              <w:t>wellness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161"/>
            </w:pPr>
            <w:r>
              <w:rPr>
                <w:b w:val="0"/>
                <w:sz w:val="22"/>
              </w:rPr>
              <w:t xml:space="preserve">charakteryzuje elementy koncepcji </w:t>
            </w:r>
            <w:proofErr w:type="spellStart"/>
            <w:r>
              <w:rPr>
                <w:b w:val="0"/>
                <w:sz w:val="22"/>
              </w:rPr>
              <w:t>wellness</w:t>
            </w:r>
            <w:proofErr w:type="spellEnd"/>
            <w:r>
              <w:rPr>
                <w:b w:val="0"/>
                <w:sz w:val="22"/>
              </w:rPr>
              <w:t xml:space="preserve"> ,  omawia zdrowotne programy </w:t>
            </w:r>
            <w:proofErr w:type="spellStart"/>
            <w:r>
              <w:rPr>
                <w:b w:val="0"/>
                <w:sz w:val="22"/>
              </w:rPr>
              <w:t>wellness</w:t>
            </w:r>
            <w:proofErr w:type="spellEnd"/>
            <w:r>
              <w:rPr>
                <w:b w:val="0"/>
                <w:sz w:val="22"/>
              </w:rPr>
              <w:t xml:space="preserve">,  opisuje przykładowe strefy </w:t>
            </w:r>
            <w:proofErr w:type="spellStart"/>
            <w:r>
              <w:rPr>
                <w:b w:val="0"/>
                <w:sz w:val="22"/>
              </w:rPr>
              <w:t>wellness</w:t>
            </w:r>
            <w:proofErr w:type="spellEnd"/>
            <w:r>
              <w:rPr>
                <w:b w:val="0"/>
                <w:sz w:val="22"/>
              </w:rPr>
              <w:t xml:space="preserve"> organizowan</w:t>
            </w:r>
            <w:r>
              <w:rPr>
                <w:b w:val="0"/>
                <w:sz w:val="22"/>
              </w:rPr>
              <w:t xml:space="preserve">e w hotelach,  definiuje SPA,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wyjaśnia pojęcie: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odnowa biologiczna,  omawia usługi odnowy biologicznej poprawiające urodę,  identyfikuje grupy hoteli SPA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after="1" w:line="239" w:lineRule="auto"/>
              <w:ind w:left="2" w:right="103"/>
            </w:pPr>
            <w:r>
              <w:rPr>
                <w:b w:val="0"/>
                <w:sz w:val="22"/>
              </w:rPr>
              <w:t xml:space="preserve">klasyfikuje zabiegi kosmetyczne realizowane w hotelowym centrum odnowy </w:t>
            </w:r>
          </w:p>
          <w:p w:rsidR="00E26132" w:rsidRDefault="009B6FC4">
            <w:pPr>
              <w:spacing w:line="259" w:lineRule="auto"/>
              <w:ind w:left="2" w:right="87"/>
            </w:pPr>
            <w:r>
              <w:rPr>
                <w:b w:val="0"/>
                <w:sz w:val="22"/>
              </w:rPr>
              <w:t>biologicznej,  analizuje st</w:t>
            </w:r>
            <w:r>
              <w:rPr>
                <w:b w:val="0"/>
                <w:sz w:val="22"/>
              </w:rPr>
              <w:t xml:space="preserve">andardy świadczenia usług w hotelach </w:t>
            </w:r>
            <w:proofErr w:type="spellStart"/>
            <w:r>
              <w:rPr>
                <w:b w:val="0"/>
                <w:sz w:val="22"/>
              </w:rPr>
              <w:t>Wellness&amp;SPA</w:t>
            </w:r>
            <w:proofErr w:type="spellEnd"/>
            <w:r>
              <w:rPr>
                <w:b w:val="0"/>
                <w:sz w:val="22"/>
              </w:rPr>
              <w:t xml:space="preserve">  omawia kierunki rozwoju turystyki SPA,  analizuje minimalne standardy dla hoteli </w:t>
            </w:r>
            <w:proofErr w:type="spellStart"/>
            <w:r>
              <w:rPr>
                <w:b w:val="0"/>
                <w:sz w:val="22"/>
              </w:rPr>
              <w:t>wellness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 opracowuje przykładowy zestaw usług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odnowy biologicznej w </w:t>
            </w:r>
          </w:p>
          <w:p w:rsidR="00E26132" w:rsidRDefault="009B6FC4">
            <w:pPr>
              <w:spacing w:line="259" w:lineRule="auto"/>
              <w:ind w:right="127"/>
            </w:pPr>
            <w:r>
              <w:rPr>
                <w:b w:val="0"/>
                <w:sz w:val="22"/>
              </w:rPr>
              <w:t xml:space="preserve">pakiecie,  projektuje pakiety pobytowe z usługami </w:t>
            </w:r>
            <w:r>
              <w:rPr>
                <w:b w:val="0"/>
                <w:sz w:val="22"/>
              </w:rPr>
              <w:t xml:space="preserve">odnowy biologicznej,  układa przykładowy regulamin hotelowego SPA,  planuje nowoczesne zabiegi odnowy biologicznej. </w:t>
            </w:r>
          </w:p>
        </w:tc>
      </w:tr>
      <w:tr w:rsidR="00E26132">
        <w:trPr>
          <w:trHeight w:val="216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lastRenderedPageBreak/>
              <w:t xml:space="preserve">3.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141"/>
            </w:pPr>
            <w:r>
              <w:rPr>
                <w:b w:val="0"/>
                <w:sz w:val="22"/>
              </w:rPr>
              <w:t xml:space="preserve">Organizowanie opieki nad dziećmi – funkcjonowanie zespołów zabawowych dla dzieci i młodzieży w zakładzie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79"/>
            </w:pPr>
            <w:r>
              <w:rPr>
                <w:b w:val="0"/>
                <w:sz w:val="22"/>
              </w:rPr>
              <w:t>omawia organizację wewnętrzn</w:t>
            </w:r>
            <w:r>
              <w:rPr>
                <w:b w:val="0"/>
                <w:sz w:val="22"/>
              </w:rPr>
              <w:t xml:space="preserve">ych zespołów zabawowych dla dzieci i młodzieży w hotelu,  wymienia podstawowy zestaw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78"/>
            </w:pPr>
            <w:r>
              <w:rPr>
                <w:b w:val="0"/>
                <w:sz w:val="22"/>
              </w:rPr>
              <w:t xml:space="preserve">charakteryzuje zewnętrzne zespoły zabawowe organizowane w hotelach dla dzieci i młodzieży,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42" w:lineRule="auto"/>
              <w:ind w:left="2" w:right="14"/>
            </w:pPr>
            <w:r>
              <w:rPr>
                <w:b w:val="0"/>
                <w:sz w:val="22"/>
              </w:rPr>
              <w:t xml:space="preserve"> wymienia urządzenia związane ze sportem relaksowym dla młodzieży,  </w:t>
            </w:r>
            <w:r>
              <w:rPr>
                <w:b w:val="0"/>
                <w:sz w:val="22"/>
              </w:rPr>
              <w:tab/>
              <w:t xml:space="preserve"> </w:t>
            </w:r>
            <w:r>
              <w:rPr>
                <w:b w:val="0"/>
                <w:sz w:val="22"/>
              </w:rPr>
              <w:t xml:space="preserve">omawia zasady opieki nad dziećmi gości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hotelowych,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103"/>
              <w:jc w:val="both"/>
            </w:pPr>
            <w:r>
              <w:rPr>
                <w:b w:val="0"/>
                <w:sz w:val="22"/>
              </w:rPr>
              <w:t xml:space="preserve">identyfikuje imprezy rozrywkowe organizowane przez </w:t>
            </w:r>
          </w:p>
          <w:p w:rsidR="00E26132" w:rsidRDefault="009B6FC4">
            <w:pPr>
              <w:spacing w:line="259" w:lineRule="auto"/>
              <w:ind w:left="2" w:right="219"/>
            </w:pPr>
            <w:r>
              <w:rPr>
                <w:b w:val="0"/>
                <w:sz w:val="22"/>
              </w:rPr>
              <w:t xml:space="preserve">obiekty hotelarskie dla rodzin z dziećmi, aranżuje miejsce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137"/>
            </w:pPr>
            <w:r>
              <w:rPr>
                <w:b w:val="0"/>
                <w:sz w:val="22"/>
              </w:rPr>
              <w:t xml:space="preserve"> planuje imprezę rozrywkową dla gości hotelowych z małymi dziećmi, przygotowuje pakiet us</w:t>
            </w:r>
            <w:r>
              <w:rPr>
                <w:b w:val="0"/>
                <w:sz w:val="22"/>
              </w:rPr>
              <w:t xml:space="preserve">ług hotelowych dla rodzin z dziećmi, </w:t>
            </w:r>
          </w:p>
        </w:tc>
      </w:tr>
    </w:tbl>
    <w:p w:rsidR="00E26132" w:rsidRDefault="00E26132">
      <w:pPr>
        <w:spacing w:line="259" w:lineRule="auto"/>
        <w:ind w:left="-1416" w:right="14256"/>
      </w:pPr>
    </w:p>
    <w:tbl>
      <w:tblPr>
        <w:tblStyle w:val="TableGrid"/>
        <w:tblW w:w="13996" w:type="dxa"/>
        <w:tblInd w:w="5" w:type="dxa"/>
        <w:tblCellMar>
          <w:top w:w="48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792"/>
        <w:gridCol w:w="2083"/>
        <w:gridCol w:w="2077"/>
        <w:gridCol w:w="2225"/>
        <w:gridCol w:w="2376"/>
        <w:gridCol w:w="2112"/>
        <w:gridCol w:w="2331"/>
      </w:tblGrid>
      <w:tr w:rsidR="00E26132">
        <w:trPr>
          <w:trHeight w:val="323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hotelarskim.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wyposażeniowy wewnętrznych rejonów zabawowych,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 opisuje podstawowy terenowy zestaw wyposażeniowy hotelowego zespołu zabawowego,  wymienia propozycje usług świadczonych </w:t>
            </w:r>
          </w:p>
          <w:p w:rsidR="00E26132" w:rsidRDefault="009B6FC4">
            <w:pPr>
              <w:spacing w:line="259" w:lineRule="auto"/>
              <w:ind w:right="108"/>
            </w:pPr>
            <w:r>
              <w:rPr>
                <w:b w:val="0"/>
                <w:sz w:val="22"/>
              </w:rPr>
              <w:t xml:space="preserve">dla rodzin z dziećmi,  </w:t>
            </w:r>
            <w:r>
              <w:rPr>
                <w:b w:val="0"/>
                <w:sz w:val="22"/>
              </w:rPr>
              <w:t xml:space="preserve">opisuje miejsca zabaw dla dzieci gości hotelowych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221"/>
            </w:pPr>
            <w:r>
              <w:rPr>
                <w:b w:val="0"/>
                <w:sz w:val="22"/>
              </w:rPr>
              <w:t xml:space="preserve">zabaw dla dzieci gości hotelowych,  organizuje zajęcia dla dzieci w hotelu,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 analizuje oferty usług hotelowych w zakresie atrakcji i opieki nad dziećmi. </w:t>
            </w:r>
          </w:p>
        </w:tc>
      </w:tr>
      <w:tr w:rsidR="00E26132">
        <w:trPr>
          <w:trHeight w:val="189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4.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Planowanie usług rozrywkowych w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zakładzie </w:t>
            </w:r>
            <w:r>
              <w:rPr>
                <w:b w:val="0"/>
                <w:sz w:val="22"/>
              </w:rPr>
              <w:t xml:space="preserve">hotelarskim.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43"/>
            </w:pPr>
            <w:r>
              <w:rPr>
                <w:b w:val="0"/>
                <w:sz w:val="22"/>
              </w:rPr>
              <w:t xml:space="preserve"> identyfikuje imprezy rozrywkowe dla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gościa hotelowego,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right="433"/>
              <w:jc w:val="both"/>
            </w:pPr>
            <w:r>
              <w:rPr>
                <w:b w:val="0"/>
                <w:sz w:val="22"/>
              </w:rPr>
              <w:t xml:space="preserve"> omawia zasady organizacji imprez rozrywkowych,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 analizuje zapisy umowy – zlecenia na organizację imprez rozrywkowych.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454"/>
            </w:pPr>
            <w:r>
              <w:rPr>
                <w:b w:val="0"/>
                <w:sz w:val="22"/>
              </w:rPr>
              <w:t>planuje imprezę rozrywkową – wieczorek taneczny dla gości hot</w:t>
            </w:r>
            <w:r>
              <w:rPr>
                <w:b w:val="0"/>
                <w:sz w:val="22"/>
              </w:rPr>
              <w:t xml:space="preserve">elowych,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57"/>
            </w:pPr>
            <w:r>
              <w:rPr>
                <w:b w:val="0"/>
                <w:sz w:val="22"/>
              </w:rPr>
              <w:t xml:space="preserve">omawia zasady współpracy z organizatorami usług turystycznych,  przygotowuje pakiet usług rozrywkowych,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podpisuje umowę np. z menagerem Kabaretu  na jego cykliczne występy w hotelu. </w:t>
            </w:r>
          </w:p>
        </w:tc>
      </w:tr>
      <w:tr w:rsidR="00E26132">
        <w:trPr>
          <w:trHeight w:val="2965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lastRenderedPageBreak/>
              <w:t xml:space="preserve">5.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141"/>
            </w:pPr>
            <w:r>
              <w:rPr>
                <w:b w:val="0"/>
                <w:sz w:val="22"/>
              </w:rPr>
              <w:t xml:space="preserve">Wypożyczanie sprzętu sportowego i rekreacyjnego </w:t>
            </w:r>
            <w:r>
              <w:rPr>
                <w:b w:val="0"/>
                <w:sz w:val="22"/>
              </w:rPr>
              <w:t xml:space="preserve">w zakładzie hotelarskim. Określanie zasad wypożyczania środków transportu gościom hotelowym.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21"/>
            </w:pPr>
            <w:r>
              <w:rPr>
                <w:b w:val="0"/>
                <w:sz w:val="22"/>
              </w:rPr>
              <w:t xml:space="preserve">omawia rodzaje wypożyczalni sprzętu sportowego i rekreacyjnego,  wymienia zasady wypożyczania sprzętu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>identyfikuje zasady organizacji wypożyczalni,  wymienia rod</w:t>
            </w:r>
            <w:r>
              <w:rPr>
                <w:b w:val="0"/>
                <w:sz w:val="22"/>
              </w:rPr>
              <w:t xml:space="preserve">zaje środków transportu zamawianych dla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gości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zakładu hotelarskiego,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154"/>
            </w:pPr>
            <w:r>
              <w:rPr>
                <w:b w:val="0"/>
                <w:sz w:val="22"/>
              </w:rPr>
              <w:t xml:space="preserve">określa warunki wypożyczania środków transportu dla gości hotelowych, omawia zasady współpracy pomiędzy hotelami a przedsiębiorcami przewozowymi.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/>
            </w:pPr>
            <w:r>
              <w:rPr>
                <w:b w:val="0"/>
                <w:sz w:val="22"/>
              </w:rPr>
              <w:t xml:space="preserve">wypożycza środki </w:t>
            </w:r>
            <w:r>
              <w:rPr>
                <w:b w:val="0"/>
                <w:sz w:val="22"/>
              </w:rPr>
              <w:t xml:space="preserve">transportu przeznaczone </w:t>
            </w:r>
          </w:p>
          <w:p w:rsidR="00E26132" w:rsidRDefault="009B6FC4">
            <w:pPr>
              <w:spacing w:line="259" w:lineRule="auto"/>
              <w:ind w:left="2" w:right="14"/>
            </w:pPr>
            <w:r>
              <w:rPr>
                <w:b w:val="0"/>
                <w:sz w:val="22"/>
              </w:rPr>
              <w:t xml:space="preserve">dla gości hotelowych,  organizuje pracę wypożyczalni sprzętu sportowego i rekreacyjnego, sporządza kalkulację,  wylicza cenę usługi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111"/>
            </w:pPr>
            <w:r>
              <w:rPr>
                <w:b w:val="0"/>
                <w:sz w:val="22"/>
              </w:rPr>
              <w:t>opracowuje regulamin wypożyczania środków transportu opracowuje procedury świadczenia usług transp</w:t>
            </w:r>
            <w:r>
              <w:rPr>
                <w:b w:val="0"/>
                <w:sz w:val="22"/>
              </w:rPr>
              <w:t xml:space="preserve">ortowych. </w:t>
            </w:r>
          </w:p>
        </w:tc>
      </w:tr>
      <w:tr w:rsidR="00E26132">
        <w:trPr>
          <w:trHeight w:val="81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6.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Omawianie zasad współpracy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 wymienia rodzaje jednostek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 określa współpracę hotelu z jednostkami handlowymi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302"/>
              <w:jc w:val="both"/>
            </w:pPr>
            <w:r>
              <w:rPr>
                <w:b w:val="0"/>
                <w:sz w:val="22"/>
              </w:rPr>
              <w:t xml:space="preserve"> identyfikuje rodzaje punktów usługowych funkcjonujących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2"/>
            </w:pPr>
            <w:r>
              <w:rPr>
                <w:b w:val="0"/>
                <w:sz w:val="22"/>
              </w:rPr>
              <w:t xml:space="preserve">przygotowuje umowy dotyczące współpracy,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planuje otwarcie </w:t>
            </w:r>
            <w:r>
              <w:rPr>
                <w:b w:val="0"/>
                <w:sz w:val="22"/>
              </w:rPr>
              <w:t xml:space="preserve">punktu sprzedaży lokalnych </w:t>
            </w:r>
          </w:p>
        </w:tc>
      </w:tr>
    </w:tbl>
    <w:p w:rsidR="00E26132" w:rsidRDefault="00E26132">
      <w:pPr>
        <w:spacing w:line="259" w:lineRule="auto"/>
        <w:ind w:left="-1416" w:right="14256"/>
      </w:pPr>
    </w:p>
    <w:tbl>
      <w:tblPr>
        <w:tblStyle w:val="TableGrid"/>
        <w:tblW w:w="13996" w:type="dxa"/>
        <w:tblInd w:w="5" w:type="dxa"/>
        <w:tblCellMar>
          <w:top w:w="48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792"/>
        <w:gridCol w:w="2083"/>
        <w:gridCol w:w="2077"/>
        <w:gridCol w:w="2225"/>
        <w:gridCol w:w="2376"/>
        <w:gridCol w:w="2112"/>
        <w:gridCol w:w="2331"/>
      </w:tblGrid>
      <w:tr w:rsidR="00E26132">
        <w:trPr>
          <w:trHeight w:val="350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right="526"/>
            </w:pPr>
            <w:r>
              <w:rPr>
                <w:b w:val="0"/>
                <w:sz w:val="22"/>
              </w:rPr>
              <w:t xml:space="preserve">z jednostkami handlowymi i usługowymi w zakładzie </w:t>
            </w:r>
          </w:p>
          <w:p w:rsidR="00E26132" w:rsidRDefault="009B6FC4">
            <w:pPr>
              <w:spacing w:line="259" w:lineRule="auto"/>
              <w:ind w:right="114"/>
            </w:pPr>
            <w:r>
              <w:rPr>
                <w:b w:val="0"/>
                <w:sz w:val="22"/>
              </w:rPr>
              <w:t xml:space="preserve">hotelarskim – usługi obce wykonywane na terenie hotelu.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92"/>
            </w:pPr>
            <w:r>
              <w:rPr>
                <w:b w:val="0"/>
                <w:sz w:val="22"/>
              </w:rPr>
              <w:t xml:space="preserve">handlowych funkcjonujących na terenie zakładów hotelarskich,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i usługowymi.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49"/>
            </w:pPr>
            <w:r>
              <w:rPr>
                <w:b w:val="0"/>
                <w:sz w:val="22"/>
              </w:rPr>
              <w:t xml:space="preserve">na terenie zakładów hotelowych,  </w:t>
            </w:r>
            <w:r>
              <w:rPr>
                <w:b w:val="0"/>
                <w:sz w:val="22"/>
              </w:rPr>
              <w:t xml:space="preserve">analizuje zapisy umowy regulującej współprace pomiędzy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hotelem a jednostkami handlowymi i usługowymi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139"/>
            </w:pPr>
            <w:r>
              <w:rPr>
                <w:b w:val="0"/>
                <w:sz w:val="22"/>
              </w:rPr>
              <w:t xml:space="preserve"> planuje współpracę z kwiaciarnią prowadzoną w zakładzie hotelarskim,  organizuje współpracę hotelu z </w:t>
            </w:r>
          </w:p>
          <w:p w:rsidR="00E26132" w:rsidRDefault="009B6FC4">
            <w:pPr>
              <w:spacing w:after="1" w:line="239" w:lineRule="auto"/>
              <w:ind w:left="2"/>
            </w:pPr>
            <w:r>
              <w:rPr>
                <w:b w:val="0"/>
                <w:sz w:val="22"/>
              </w:rPr>
              <w:t xml:space="preserve">punktami handlowymi,  organizuje </w:t>
            </w:r>
            <w:r>
              <w:rPr>
                <w:b w:val="0"/>
                <w:sz w:val="22"/>
              </w:rPr>
              <w:t xml:space="preserve">współpracę hotelu z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punktami usługowymi.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souvenirów. </w:t>
            </w:r>
          </w:p>
        </w:tc>
      </w:tr>
      <w:tr w:rsidR="00E26132">
        <w:trPr>
          <w:trHeight w:val="242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lastRenderedPageBreak/>
              <w:t xml:space="preserve">7.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Usługi dodatkowe - gastronomiczne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definiuje usługi gastronomiczne, będące usługą dodatkową w hotelarstwie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Rozumie i stosuje terminologie odpowiednio do sytuacji, taką jak catering, </w:t>
            </w:r>
            <w:proofErr w:type="spellStart"/>
            <w:r>
              <w:rPr>
                <w:b w:val="0"/>
                <w:sz w:val="22"/>
              </w:rPr>
              <w:t>flambirowani</w:t>
            </w:r>
            <w:r>
              <w:rPr>
                <w:b w:val="0"/>
                <w:sz w:val="22"/>
              </w:rPr>
              <w:t>e</w:t>
            </w:r>
            <w:proofErr w:type="spellEnd"/>
            <w:r>
              <w:rPr>
                <w:b w:val="0"/>
                <w:sz w:val="22"/>
              </w:rPr>
              <w:t xml:space="preserve">, </w:t>
            </w:r>
            <w:proofErr w:type="spellStart"/>
            <w:r>
              <w:rPr>
                <w:b w:val="0"/>
                <w:sz w:val="22"/>
              </w:rPr>
              <w:t>tranżerowanie</w:t>
            </w:r>
            <w:proofErr w:type="spellEnd"/>
            <w:r>
              <w:rPr>
                <w:b w:val="0"/>
                <w:sz w:val="22"/>
              </w:rPr>
              <w:t xml:space="preserve">, filetowanie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Wie na czym polega serwis specjalny i produkcja potraw na Sali konsumenckiej przy gościu, zna zakres przystawek, deserów i napojów przyrządzanych na </w:t>
            </w:r>
            <w:proofErr w:type="spellStart"/>
            <w:r>
              <w:rPr>
                <w:b w:val="0"/>
                <w:sz w:val="22"/>
              </w:rPr>
              <w:t>prośbe</w:t>
            </w:r>
            <w:proofErr w:type="spellEnd"/>
            <w:r>
              <w:rPr>
                <w:b w:val="0"/>
                <w:sz w:val="22"/>
              </w:rPr>
              <w:t xml:space="preserve"> gościa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>Przygotowuje catering wewnętrzny i zewnętrzny jako pakiety us</w:t>
            </w:r>
            <w:r>
              <w:rPr>
                <w:b w:val="0"/>
                <w:sz w:val="22"/>
              </w:rPr>
              <w:t xml:space="preserve">ług hotelarskich 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Organizuje Eventy, imprezy tematyczne typu kuchnie narodów, kuchnia regionów, kuchnie dawnych czasów, specjalne wieczory tematyczne </w:t>
            </w:r>
          </w:p>
        </w:tc>
      </w:tr>
      <w:tr w:rsidR="00E26132">
        <w:trPr>
          <w:trHeight w:val="269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8.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Usługi dodatkowe pralnicze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definiuje usługę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zna co obejmuje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usługa, zgodnie z </w:t>
            </w:r>
            <w:r>
              <w:rPr>
                <w:b w:val="0"/>
                <w:sz w:val="22"/>
              </w:rPr>
              <w:t xml:space="preserve">wymaganiami kategoryzacyjnymi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after="1" w:line="239" w:lineRule="auto"/>
              <w:ind w:left="2"/>
            </w:pPr>
            <w:r>
              <w:rPr>
                <w:b w:val="0"/>
                <w:sz w:val="22"/>
              </w:rPr>
              <w:t xml:space="preserve">charakteryzuje zasady sporządzenia oferty usług: prania wodnego, prania na sucho, prasowania,  wyposażenia i budowy pomieszczeń pralni,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stosuje się do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przepisów BHP </w:t>
            </w:r>
          </w:p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64"/>
            </w:pPr>
            <w:r>
              <w:rPr>
                <w:b w:val="0"/>
                <w:sz w:val="22"/>
              </w:rPr>
              <w:t xml:space="preserve">proponuje zasady sporządzenia oferty usług </w:t>
            </w:r>
            <w:r>
              <w:rPr>
                <w:b w:val="0"/>
                <w:sz w:val="22"/>
              </w:rPr>
              <w:t xml:space="preserve">zgodnie z potrzebami i oczekiwaniami gości, sporządza i przyjmuje </w:t>
            </w:r>
          </w:p>
          <w:p w:rsidR="00E26132" w:rsidRDefault="009B6FC4">
            <w:pPr>
              <w:spacing w:line="259" w:lineRule="auto"/>
              <w:ind w:left="2" w:right="11"/>
              <w:jc w:val="both"/>
            </w:pPr>
            <w:r>
              <w:rPr>
                <w:b w:val="0"/>
                <w:sz w:val="22"/>
              </w:rPr>
              <w:t>zamówienie na usługi pralnicze -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203"/>
            </w:pPr>
            <w:r>
              <w:rPr>
                <w:b w:val="0"/>
                <w:sz w:val="22"/>
              </w:rPr>
              <w:t xml:space="preserve">analizuje zasady sporządzenia oferty usług zgodnie z potrzebami i oczekiwaniami gości </w:t>
            </w:r>
          </w:p>
        </w:tc>
      </w:tr>
    </w:tbl>
    <w:p w:rsidR="00E26132" w:rsidRDefault="00E26132">
      <w:pPr>
        <w:spacing w:line="259" w:lineRule="auto"/>
        <w:ind w:left="-1416" w:right="14256"/>
      </w:pPr>
    </w:p>
    <w:tbl>
      <w:tblPr>
        <w:tblStyle w:val="TableGrid"/>
        <w:tblW w:w="13996" w:type="dxa"/>
        <w:tblInd w:w="5" w:type="dxa"/>
        <w:tblCellMar>
          <w:top w:w="48" w:type="dxa"/>
          <w:left w:w="10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2083"/>
        <w:gridCol w:w="2077"/>
        <w:gridCol w:w="2225"/>
        <w:gridCol w:w="2376"/>
        <w:gridCol w:w="2112"/>
        <w:gridCol w:w="2331"/>
      </w:tblGrid>
      <w:tr w:rsidR="00E26132">
        <w:trPr>
          <w:trHeight w:val="547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wypełnia poprawnie kwit do pralni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</w:tr>
      <w:tr w:rsidR="00E26132">
        <w:trPr>
          <w:trHeight w:val="350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lastRenderedPageBreak/>
              <w:t xml:space="preserve">9.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349"/>
            </w:pPr>
            <w:r>
              <w:rPr>
                <w:b w:val="0"/>
                <w:sz w:val="22"/>
              </w:rPr>
              <w:t xml:space="preserve">Omawianie zasad </w:t>
            </w:r>
            <w:r>
              <w:rPr>
                <w:b w:val="0"/>
                <w:sz w:val="22"/>
              </w:rPr>
              <w:t xml:space="preserve">współpracy zakładu hotelarskiego z biurami turystycznymi.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definiuje podstawowe pojęcia z zakresu turystyki,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right="208"/>
            </w:pPr>
            <w:r>
              <w:rPr>
                <w:b w:val="0"/>
                <w:sz w:val="22"/>
              </w:rPr>
              <w:t xml:space="preserve">omawia współpracę hotelu z biurami turystycznymi sprzedającymi usługi hotelowe,  omawia współpracę hotelu z biurami turystycznymi organizującymi </w:t>
            </w:r>
            <w:r>
              <w:rPr>
                <w:b w:val="0"/>
                <w:sz w:val="22"/>
              </w:rPr>
              <w:t xml:space="preserve">imprezy turystyczne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dla hotelu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  <w:ind w:left="2" w:right="206"/>
              <w:jc w:val="both"/>
            </w:pPr>
            <w:r>
              <w:rPr>
                <w:b w:val="0"/>
                <w:sz w:val="22"/>
              </w:rPr>
              <w:t xml:space="preserve">identyfikuje rodzaje umów podpisywanych pomiędzy hotelami </w:t>
            </w:r>
          </w:p>
          <w:p w:rsidR="00E26132" w:rsidRDefault="009B6FC4">
            <w:pPr>
              <w:spacing w:line="259" w:lineRule="auto"/>
              <w:ind w:left="2" w:right="57"/>
            </w:pPr>
            <w:r>
              <w:rPr>
                <w:b w:val="0"/>
                <w:sz w:val="22"/>
              </w:rPr>
              <w:t>a biurami turystycznymi,  analizuje zapisy umowy o świadczenie usług turystycznych, omawia zasady współpracy obiektów hotelarskich z pilotami wycieczek i przewodnik</w:t>
            </w:r>
            <w:r>
              <w:rPr>
                <w:b w:val="0"/>
                <w:sz w:val="22"/>
              </w:rPr>
              <w:t xml:space="preserve">ami.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132"/>
            </w:pPr>
            <w:r>
              <w:rPr>
                <w:b w:val="0"/>
                <w:sz w:val="22"/>
              </w:rPr>
              <w:t xml:space="preserve">organizuje współpracę zakładu hotelarskiego z biurem turystycznym,  omawia zasady współpracy z organizatorami usług turystycznych,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opracowuje pakiet turystyczny (np. przyrodniczy) dla klientów biura turystycznego i hotelu. </w:t>
            </w:r>
          </w:p>
        </w:tc>
      </w:tr>
      <w:tr w:rsidR="00E26132">
        <w:trPr>
          <w:trHeight w:val="135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10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Usługi specjalne dla gościa VIP.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Definiuje usługę specjalną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Podaje przykłady usługi specjalnej oraz rodzaje usług określanych mianem usługi specjalnej.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podaje kryteria gościa </w:t>
            </w:r>
            <w:proofErr w:type="spellStart"/>
            <w:r>
              <w:rPr>
                <w:b w:val="0"/>
                <w:sz w:val="22"/>
              </w:rPr>
              <w:t>Vip</w:t>
            </w:r>
            <w:proofErr w:type="spellEnd"/>
            <w:r>
              <w:rPr>
                <w:b w:val="0"/>
                <w:sz w:val="22"/>
              </w:rPr>
              <w:t xml:space="preserve"> w obiekcie hotelarskim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przedstawia na czym polega obsługa gościa </w:t>
            </w:r>
            <w:proofErr w:type="spellStart"/>
            <w:r>
              <w:rPr>
                <w:b w:val="0"/>
                <w:sz w:val="22"/>
              </w:rPr>
              <w:t>Vip</w:t>
            </w:r>
            <w:proofErr w:type="spellEnd"/>
            <w:r>
              <w:rPr>
                <w:b w:val="0"/>
                <w:sz w:val="22"/>
              </w:rPr>
              <w:t xml:space="preserve"> w k</w:t>
            </w:r>
            <w:r>
              <w:rPr>
                <w:b w:val="0"/>
                <w:sz w:val="22"/>
              </w:rPr>
              <w:t xml:space="preserve">lubach </w:t>
            </w:r>
            <w:proofErr w:type="spellStart"/>
            <w:r>
              <w:rPr>
                <w:b w:val="0"/>
                <w:sz w:val="22"/>
              </w:rPr>
              <w:t>executive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opracowuje pakiet usług specjalnych </w:t>
            </w:r>
          </w:p>
        </w:tc>
      </w:tr>
      <w:tr w:rsidR="00E26132">
        <w:trPr>
          <w:trHeight w:val="162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11.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Prezentowanie oferty hotelowej do potrzeb i oczekiwań gości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92"/>
            </w:pPr>
            <w:r>
              <w:rPr>
                <w:b w:val="0"/>
                <w:sz w:val="22"/>
              </w:rPr>
              <w:t xml:space="preserve">wymienia zasady sporządzenia oferty usług zgodnie z potrzebami i oczekiwaniami gości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49"/>
            </w:pPr>
            <w:r>
              <w:rPr>
                <w:b w:val="0"/>
                <w:sz w:val="22"/>
              </w:rPr>
              <w:t xml:space="preserve">wyjaśnia zasady sporządzenia oferty usług </w:t>
            </w:r>
            <w:r>
              <w:rPr>
                <w:b w:val="0"/>
                <w:sz w:val="22"/>
              </w:rPr>
              <w:t xml:space="preserve">zgodnie z potrzebami i oczekiwaniami gości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198"/>
            </w:pPr>
            <w:r>
              <w:rPr>
                <w:b w:val="0"/>
                <w:sz w:val="22"/>
              </w:rPr>
              <w:t xml:space="preserve">charakteryzuje zasady sporządzenia oferty usług zgodnie z potrzebami i oczekiwaniami gości 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127"/>
            </w:pPr>
            <w:r>
              <w:rPr>
                <w:b w:val="0"/>
                <w:sz w:val="22"/>
              </w:rPr>
              <w:t xml:space="preserve">proponuje zasady sporządzenia oferty usług zgodnie z potrzebami i oczekiwaniami gości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211"/>
            </w:pPr>
            <w:r>
              <w:rPr>
                <w:b w:val="0"/>
                <w:sz w:val="22"/>
              </w:rPr>
              <w:t xml:space="preserve">analizuje zasady sporządzenia </w:t>
            </w:r>
            <w:r>
              <w:rPr>
                <w:b w:val="0"/>
                <w:sz w:val="22"/>
              </w:rPr>
              <w:t xml:space="preserve">oferty usług zgodnie z potrzebami i oczekiwaniami gości </w:t>
            </w:r>
          </w:p>
        </w:tc>
      </w:tr>
      <w:tr w:rsidR="00E26132">
        <w:trPr>
          <w:trHeight w:val="189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12.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471"/>
            </w:pPr>
            <w:r>
              <w:rPr>
                <w:b w:val="0"/>
                <w:sz w:val="22"/>
              </w:rPr>
              <w:t xml:space="preserve">Prezentowanie i promocja oferty usług dodatkowych. Prowadzenie sprzedaży usług dodatkowych.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definiuje termin promocja.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>wymienia predyspozycje pracowników hotelu zajmujących się prezentowaniem</w:t>
            </w:r>
            <w:r>
              <w:rPr>
                <w:b w:val="0"/>
                <w:sz w:val="22"/>
              </w:rPr>
              <w:t xml:space="preserve"> i promocją ofert,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podkreśla istotne cechy prezentowania oferty,  charakteryzuje podstawowe środki promocji usług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19"/>
            </w:pPr>
            <w:r>
              <w:rPr>
                <w:b w:val="0"/>
                <w:sz w:val="22"/>
              </w:rPr>
              <w:t xml:space="preserve">planuje imprezę promocyjną wybranej usługi dodatkowej/ pakietu,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projektuje upominki i druki hotelowe związane z prezentowanym </w:t>
            </w:r>
            <w:r>
              <w:rPr>
                <w:b w:val="0"/>
                <w:sz w:val="22"/>
              </w:rPr>
              <w:t xml:space="preserve">pakietem usług dodatkowych, </w:t>
            </w:r>
          </w:p>
        </w:tc>
      </w:tr>
      <w:tr w:rsidR="00E26132">
        <w:trPr>
          <w:trHeight w:val="323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E26132">
            <w:pPr>
              <w:spacing w:after="160" w:line="259" w:lineRule="auto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omawia oferty usług dodatkowych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dodatkowych, przygotowuje prezentację hotelu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96"/>
            </w:pPr>
            <w:r>
              <w:rPr>
                <w:b w:val="0"/>
                <w:sz w:val="22"/>
              </w:rPr>
              <w:t xml:space="preserve"> formułuje zasady przyjmowania zamówień na usługi dodatkowe,  omawia formy sprzedaży usług dodatkowych, przygotowuje prezentację usług </w:t>
            </w:r>
            <w:r>
              <w:rPr>
                <w:b w:val="0"/>
                <w:sz w:val="22"/>
              </w:rPr>
              <w:t xml:space="preserve">dodatkowych hotelu,  prezentuje pakiet usług dodatkowych.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39" w:lineRule="auto"/>
            </w:pPr>
            <w:r>
              <w:rPr>
                <w:b w:val="0"/>
                <w:sz w:val="22"/>
              </w:rPr>
              <w:t xml:space="preserve"> przygotowuje roczny kalendarz imprez odbywających się w hotelu, </w:t>
            </w:r>
          </w:p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 opracowuje reklamę internetową przygotowanego pakietu usług dodatkowych. </w:t>
            </w:r>
          </w:p>
        </w:tc>
      </w:tr>
      <w:tr w:rsidR="00E26132">
        <w:trPr>
          <w:trHeight w:val="189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13.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right="98"/>
            </w:pPr>
            <w:r>
              <w:rPr>
                <w:b w:val="0"/>
                <w:sz w:val="22"/>
              </w:rPr>
              <w:t xml:space="preserve">Zajęcia do dyspozycji  nauczyciela – </w:t>
            </w:r>
            <w:r>
              <w:rPr>
                <w:b w:val="0"/>
                <w:sz w:val="22"/>
              </w:rPr>
              <w:t xml:space="preserve">do wykorzystania  w przypadku problemów  edukacyjnych uczniów.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25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  <w:ind w:left="2" w:right="61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132" w:rsidRDefault="009B6FC4">
            <w:pPr>
              <w:spacing w:line="259" w:lineRule="auto"/>
            </w:pPr>
            <w:r>
              <w:rPr>
                <w:b w:val="0"/>
                <w:sz w:val="22"/>
              </w:rPr>
              <w:t xml:space="preserve">Wymagania dostosowane do w/w działów </w:t>
            </w:r>
          </w:p>
        </w:tc>
      </w:tr>
    </w:tbl>
    <w:p w:rsidR="00E26132" w:rsidRDefault="009B6FC4">
      <w:pPr>
        <w:spacing w:line="259" w:lineRule="auto"/>
        <w:jc w:val="both"/>
      </w:pPr>
      <w:r>
        <w:rPr>
          <w:b w:val="0"/>
          <w:sz w:val="36"/>
        </w:rPr>
        <w:t xml:space="preserve"> </w:t>
      </w:r>
    </w:p>
    <w:sectPr w:rsidR="00E26132">
      <w:pgSz w:w="16838" w:h="11906" w:orient="landscape"/>
      <w:pgMar w:top="1421" w:right="2582" w:bottom="157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132"/>
    <w:rsid w:val="009B6FC4"/>
    <w:rsid w:val="00E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8C19"/>
  <w15:docId w15:val="{A413785C-870D-4D55-AE92-0E9A75A3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08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1552</Words>
  <Characters>9317</Characters>
  <Application>Microsoft Office Word</Application>
  <DocSecurity>0</DocSecurity>
  <Lines>77</Lines>
  <Paragraphs>21</Paragraphs>
  <ScaleCrop>false</ScaleCrop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cp:lastModifiedBy>Sala 12</cp:lastModifiedBy>
  <cp:revision>3</cp:revision>
  <dcterms:created xsi:type="dcterms:W3CDTF">2026-09-02T12:13:00Z</dcterms:created>
  <dcterms:modified xsi:type="dcterms:W3CDTF">2026-09-02T12:13:00Z</dcterms:modified>
</cp:coreProperties>
</file>